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1CF4" w:rsidRDefault="00791CF4" w:rsidP="00395FE3">
      <w:r>
        <w:t xml:space="preserve">ГИСТЕРОСАЛЬПИНГОГРАФИЯ (ГСГ): </w:t>
      </w:r>
      <w:proofErr w:type="spellStart"/>
      <w:r>
        <w:t>рентген-ГСГ</w:t>
      </w:r>
      <w:proofErr w:type="spellEnd"/>
      <w:r>
        <w:t>, УЗИ-ГСГ</w:t>
      </w:r>
    </w:p>
    <w:p w:rsidR="00D87DD5" w:rsidRPr="000C157C" w:rsidRDefault="000C157C" w:rsidP="000C157C">
      <w:pPr>
        <w:spacing w:after="0"/>
        <w:rPr>
          <w:b/>
          <w:color w:val="002060"/>
          <w:szCs w:val="24"/>
        </w:rPr>
      </w:pPr>
      <w:r w:rsidRPr="000C157C">
        <w:rPr>
          <w:b/>
          <w:color w:val="002060"/>
          <w:szCs w:val="24"/>
        </w:rPr>
        <w:t>Описание</w:t>
      </w:r>
    </w:p>
    <w:p w:rsidR="00D87DD5" w:rsidRPr="000C157C" w:rsidRDefault="000C157C" w:rsidP="000C157C">
      <w:pPr>
        <w:spacing w:after="0"/>
        <w:rPr>
          <w:b/>
          <w:color w:val="002060"/>
          <w:szCs w:val="24"/>
        </w:rPr>
      </w:pPr>
      <w:r w:rsidRPr="000C157C">
        <w:rPr>
          <w:b/>
          <w:color w:val="002060"/>
          <w:szCs w:val="24"/>
        </w:rPr>
        <w:t xml:space="preserve">Виды </w:t>
      </w:r>
      <w:proofErr w:type="spellStart"/>
      <w:r w:rsidRPr="000C157C">
        <w:rPr>
          <w:b/>
          <w:color w:val="002060"/>
          <w:szCs w:val="24"/>
        </w:rPr>
        <w:t>гсг</w:t>
      </w:r>
      <w:proofErr w:type="spellEnd"/>
    </w:p>
    <w:p w:rsidR="00D87DD5" w:rsidRPr="000C157C" w:rsidRDefault="000C157C" w:rsidP="000C157C">
      <w:pPr>
        <w:spacing w:after="0"/>
        <w:rPr>
          <w:b/>
          <w:color w:val="002060"/>
          <w:szCs w:val="24"/>
        </w:rPr>
      </w:pPr>
      <w:r w:rsidRPr="000C157C">
        <w:rPr>
          <w:b/>
          <w:color w:val="002060"/>
          <w:szCs w:val="24"/>
        </w:rPr>
        <w:t>Подготовка к процедуре</w:t>
      </w:r>
    </w:p>
    <w:p w:rsidR="00D87DD5" w:rsidRPr="000C157C" w:rsidRDefault="000C157C" w:rsidP="000C157C">
      <w:pPr>
        <w:spacing w:after="0"/>
        <w:rPr>
          <w:b/>
          <w:color w:val="002060"/>
          <w:szCs w:val="24"/>
        </w:rPr>
      </w:pPr>
      <w:r w:rsidRPr="000C157C">
        <w:rPr>
          <w:b/>
          <w:color w:val="002060"/>
          <w:szCs w:val="24"/>
        </w:rPr>
        <w:t>Этапы процедуры</w:t>
      </w:r>
    </w:p>
    <w:p w:rsidR="00D87DD5" w:rsidRPr="000C157C" w:rsidRDefault="000C157C" w:rsidP="000C157C">
      <w:pPr>
        <w:spacing w:after="0"/>
        <w:rPr>
          <w:b/>
          <w:color w:val="002060"/>
          <w:szCs w:val="24"/>
        </w:rPr>
      </w:pPr>
      <w:r w:rsidRPr="000C157C">
        <w:rPr>
          <w:b/>
          <w:color w:val="002060"/>
          <w:szCs w:val="24"/>
        </w:rPr>
        <w:t>Какие могут быть результаты</w:t>
      </w:r>
    </w:p>
    <w:p w:rsidR="00D87DD5" w:rsidRPr="000C157C" w:rsidRDefault="000C157C" w:rsidP="000C157C">
      <w:pPr>
        <w:spacing w:after="0"/>
        <w:rPr>
          <w:b/>
          <w:color w:val="002060"/>
          <w:szCs w:val="24"/>
        </w:rPr>
      </w:pPr>
      <w:r w:rsidRPr="000C157C">
        <w:rPr>
          <w:b/>
          <w:color w:val="002060"/>
          <w:szCs w:val="24"/>
        </w:rPr>
        <w:t>Альтернатива ГСГ</w:t>
      </w:r>
    </w:p>
    <w:p w:rsidR="00D87DD5" w:rsidRPr="00D87DD5" w:rsidRDefault="00D87DD5" w:rsidP="00791CF4">
      <w:pPr>
        <w:rPr>
          <w:b/>
          <w:color w:val="002060"/>
          <w:sz w:val="22"/>
        </w:rPr>
      </w:pPr>
    </w:p>
    <w:p w:rsidR="008145B1" w:rsidRPr="006D7A22" w:rsidRDefault="008145B1" w:rsidP="00791CF4">
      <w:pPr>
        <w:rPr>
          <w:b/>
          <w:color w:val="002060"/>
          <w:u w:val="single"/>
        </w:rPr>
      </w:pPr>
      <w:r w:rsidRPr="006D7A22">
        <w:rPr>
          <w:b/>
          <w:color w:val="002060"/>
          <w:u w:val="single"/>
        </w:rPr>
        <w:t>ОПИСАНИЕ</w:t>
      </w:r>
    </w:p>
    <w:p w:rsidR="00BD5AAA" w:rsidRDefault="00BD5AAA" w:rsidP="00A5455E">
      <w:pPr>
        <w:jc w:val="both"/>
      </w:pPr>
      <w:r>
        <w:t>Причины женского бесплодия весьма разнообразны и могут быть</w:t>
      </w:r>
      <w:r w:rsidR="00271403">
        <w:t xml:space="preserve"> вызваны</w:t>
      </w:r>
      <w:r>
        <w:t xml:space="preserve">, как проявлением различных гормональных расстройств, так и результатом анатомических изменений женской половой сферы врожденного и приобретенного характера. </w:t>
      </w:r>
    </w:p>
    <w:p w:rsidR="00791CF4" w:rsidRDefault="00791CF4" w:rsidP="00271403">
      <w:pPr>
        <w:jc w:val="both"/>
      </w:pPr>
      <w:r>
        <w:t xml:space="preserve">Определение проходимости маточных труб является одним из специальных методов исследования в диагностике бесплодного брака для исключения </w:t>
      </w:r>
      <w:proofErr w:type="spellStart"/>
      <w:r>
        <w:t>трубно-перитонеального</w:t>
      </w:r>
      <w:proofErr w:type="spellEnd"/>
      <w:r>
        <w:t xml:space="preserve"> бесплодия. </w:t>
      </w:r>
    </w:p>
    <w:p w:rsidR="0030451A" w:rsidRDefault="007D07DE" w:rsidP="007D07DE">
      <w:pPr>
        <w:jc w:val="both"/>
      </w:pPr>
      <w:proofErr w:type="spellStart"/>
      <w:r w:rsidRPr="007D07DE">
        <w:rPr>
          <w:b/>
        </w:rPr>
        <w:t>Гистеросальпингография</w:t>
      </w:r>
      <w:proofErr w:type="spellEnd"/>
      <w:r w:rsidRPr="007D07DE">
        <w:rPr>
          <w:b/>
        </w:rPr>
        <w:t xml:space="preserve"> (ГСГ)</w:t>
      </w:r>
      <w:r>
        <w:t xml:space="preserve"> </w:t>
      </w:r>
      <w:r w:rsidRPr="007D07DE">
        <w:rPr>
          <w:b/>
        </w:rPr>
        <w:t>дает возможность</w:t>
      </w:r>
      <w:r>
        <w:t xml:space="preserve"> оценить размеры и рельеф слизистой матки, проходимость и состояние маточных труб</w:t>
      </w:r>
      <w:r w:rsidR="0030451A">
        <w:t xml:space="preserve"> (</w:t>
      </w:r>
      <w:r w:rsidR="0030451A" w:rsidRPr="0030451A">
        <w:t xml:space="preserve">всевозможные их изменения: расширения, сильное </w:t>
      </w:r>
      <w:proofErr w:type="spellStart"/>
      <w:r w:rsidR="0030451A" w:rsidRPr="0030451A">
        <w:t>извитие</w:t>
      </w:r>
      <w:proofErr w:type="spellEnd"/>
      <w:r w:rsidR="0030451A" w:rsidRPr="0030451A">
        <w:t>, перетяжки и т.д.)</w:t>
      </w:r>
      <w:r>
        <w:t xml:space="preserve">. Позволяет оценить степень выраженности </w:t>
      </w:r>
      <w:proofErr w:type="gramStart"/>
      <w:r>
        <w:t>внутреннего</w:t>
      </w:r>
      <w:proofErr w:type="gramEnd"/>
      <w:r>
        <w:t xml:space="preserve"> </w:t>
      </w:r>
      <w:proofErr w:type="spellStart"/>
      <w:r>
        <w:t>эндометриоза</w:t>
      </w:r>
      <w:proofErr w:type="spellEnd"/>
      <w:r>
        <w:t xml:space="preserve"> (</w:t>
      </w:r>
      <w:proofErr w:type="spellStart"/>
      <w:r>
        <w:t>аденомиоза</w:t>
      </w:r>
      <w:proofErr w:type="spellEnd"/>
      <w:r>
        <w:t xml:space="preserve"> матки), равномерность толщины стенок матки, наличие полипов или миом, гиперпластически</w:t>
      </w:r>
      <w:r w:rsidR="00211F1C">
        <w:t>х</w:t>
      </w:r>
      <w:r>
        <w:t xml:space="preserve"> процесс</w:t>
      </w:r>
      <w:r w:rsidR="00211F1C">
        <w:t>ов</w:t>
      </w:r>
      <w:r>
        <w:t xml:space="preserve">. </w:t>
      </w:r>
    </w:p>
    <w:p w:rsidR="007D07DE" w:rsidRDefault="007D07DE" w:rsidP="007D07DE">
      <w:pPr>
        <w:jc w:val="both"/>
      </w:pPr>
      <w:r w:rsidRPr="007D07DE">
        <w:rPr>
          <w:b/>
        </w:rPr>
        <w:t>ГСГ не дает</w:t>
      </w:r>
      <w:r>
        <w:t xml:space="preserve"> </w:t>
      </w:r>
      <w:r w:rsidRPr="007D07DE">
        <w:rPr>
          <w:b/>
        </w:rPr>
        <w:t xml:space="preserve">возможности </w:t>
      </w:r>
      <w:r>
        <w:t>оценить</w:t>
      </w:r>
      <w:r w:rsidR="00211F1C">
        <w:t xml:space="preserve"> наличие спаечного процесса, </w:t>
      </w:r>
      <w:proofErr w:type="gramStart"/>
      <w:r w:rsidR="00211F1C">
        <w:t>внешний</w:t>
      </w:r>
      <w:proofErr w:type="gramEnd"/>
      <w:r w:rsidR="00211F1C">
        <w:t xml:space="preserve"> </w:t>
      </w:r>
      <w:proofErr w:type="spellStart"/>
      <w:r w:rsidR="00211F1C">
        <w:t>эндометриоз</w:t>
      </w:r>
      <w:proofErr w:type="spellEnd"/>
      <w:r w:rsidR="00211F1C">
        <w:t xml:space="preserve"> матки и яичников. А также нет возможности оценить функциональную способность маточных труб.</w:t>
      </w:r>
    </w:p>
    <w:p w:rsidR="002A766A" w:rsidRDefault="002A766A" w:rsidP="00A5455E">
      <w:pPr>
        <w:jc w:val="both"/>
      </w:pPr>
      <w:r>
        <w:t>Маточные трубы представляют собой анатомические структуры, связывающие полость матки с полостью малого таза, куда созревшая яйцеклетка попадает из яичника. Сперматозоид из полости матки, по маточной трубе также проникает в полость малого таза, где и происходит оплодотворение яйцеклет</w:t>
      </w:r>
      <w:r w:rsidR="00271403">
        <w:t>ки</w:t>
      </w:r>
      <w:r>
        <w:t xml:space="preserve">, захват ее </w:t>
      </w:r>
      <w:proofErr w:type="spellStart"/>
      <w:r>
        <w:t>ампулярным</w:t>
      </w:r>
      <w:proofErr w:type="spellEnd"/>
      <w:r>
        <w:t xml:space="preserve"> отделом маточной трубы и продвижение по трубе в полость матки и дальнейшее развитие беременности. </w:t>
      </w:r>
    </w:p>
    <w:p w:rsidR="00A5455E" w:rsidRDefault="00DD32F9" w:rsidP="00A5455E">
      <w:pPr>
        <w:jc w:val="both"/>
      </w:pPr>
      <w:r>
        <w:rPr>
          <w:noProof/>
          <w:lang w:eastAsia="ru-RU"/>
        </w:rPr>
        <w:drawing>
          <wp:anchor distT="0" distB="0" distL="114300" distR="114300" simplePos="0" relativeHeight="251659264" behindDoc="0" locked="0" layoutInCell="1" allowOverlap="1">
            <wp:simplePos x="0" y="0"/>
            <wp:positionH relativeFrom="column">
              <wp:posOffset>172085</wp:posOffset>
            </wp:positionH>
            <wp:positionV relativeFrom="paragraph">
              <wp:posOffset>1732280</wp:posOffset>
            </wp:positionV>
            <wp:extent cx="2307590" cy="1740535"/>
            <wp:effectExtent l="19050" t="0" r="0" b="0"/>
            <wp:wrapSquare wrapText="bothSides"/>
            <wp:docPr id="9" name="Рисунок 9" descr="http://s48.radikal.ru/i122/1102/9c/553f01d1f4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48.radikal.ru/i122/1102/9c/553f01d1f415.jpg"/>
                    <pic:cNvPicPr>
                      <a:picLocks noChangeAspect="1" noChangeArrowheads="1"/>
                    </pic:cNvPicPr>
                  </pic:nvPicPr>
                  <pic:blipFill>
                    <a:blip r:embed="rId5" cstate="print"/>
                    <a:srcRect/>
                    <a:stretch>
                      <a:fillRect/>
                    </a:stretch>
                  </pic:blipFill>
                  <pic:spPr bwMode="auto">
                    <a:xfrm>
                      <a:off x="0" y="0"/>
                      <a:ext cx="2307590" cy="1740535"/>
                    </a:xfrm>
                    <a:prstGeom prst="rect">
                      <a:avLst/>
                    </a:prstGeom>
                    <a:noFill/>
                    <a:ln w="9525">
                      <a:noFill/>
                      <a:miter lim="800000"/>
                      <a:headEnd/>
                      <a:tailEnd/>
                    </a:ln>
                  </pic:spPr>
                </pic:pic>
              </a:graphicData>
            </a:graphic>
          </wp:anchor>
        </w:drawing>
      </w:r>
      <w:r>
        <w:rPr>
          <w:noProof/>
          <w:lang w:eastAsia="ru-RU"/>
        </w:rPr>
        <w:drawing>
          <wp:anchor distT="0" distB="0" distL="114300" distR="114300" simplePos="0" relativeHeight="251658240" behindDoc="0" locked="0" layoutInCell="1" allowOverlap="1">
            <wp:simplePos x="0" y="0"/>
            <wp:positionH relativeFrom="column">
              <wp:posOffset>19685</wp:posOffset>
            </wp:positionH>
            <wp:positionV relativeFrom="paragraph">
              <wp:posOffset>3175</wp:posOffset>
            </wp:positionV>
            <wp:extent cx="2565400" cy="1731010"/>
            <wp:effectExtent l="19050" t="0" r="6350" b="0"/>
            <wp:wrapSquare wrapText="bothSides"/>
            <wp:docPr id="2" name="Рисунок 6" descr=" (593x401, 39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593x401, 39Kb)"/>
                    <pic:cNvPicPr>
                      <a:picLocks noChangeAspect="1" noChangeArrowheads="1"/>
                    </pic:cNvPicPr>
                  </pic:nvPicPr>
                  <pic:blipFill>
                    <a:blip r:embed="rId6" cstate="print"/>
                    <a:srcRect/>
                    <a:stretch>
                      <a:fillRect/>
                    </a:stretch>
                  </pic:blipFill>
                  <pic:spPr bwMode="auto">
                    <a:xfrm>
                      <a:off x="0" y="0"/>
                      <a:ext cx="2565400" cy="1731010"/>
                    </a:xfrm>
                    <a:prstGeom prst="rect">
                      <a:avLst/>
                    </a:prstGeom>
                    <a:noFill/>
                    <a:ln w="9525">
                      <a:noFill/>
                      <a:miter lim="800000"/>
                      <a:headEnd/>
                      <a:tailEnd/>
                    </a:ln>
                  </pic:spPr>
                </pic:pic>
              </a:graphicData>
            </a:graphic>
          </wp:anchor>
        </w:drawing>
      </w:r>
      <w:proofErr w:type="spellStart"/>
      <w:r w:rsidR="00A5455E" w:rsidRPr="00A5455E">
        <w:rPr>
          <w:b/>
          <w:i/>
        </w:rPr>
        <w:t>Справочно</w:t>
      </w:r>
      <w:proofErr w:type="spellEnd"/>
      <w:r w:rsidR="00A5455E">
        <w:t xml:space="preserve"> </w:t>
      </w:r>
      <w:r w:rsidR="00A5455E" w:rsidRPr="00A5455E">
        <w:rPr>
          <w:i/>
          <w:sz w:val="20"/>
          <w:szCs w:val="20"/>
        </w:rPr>
        <w:t>Длина трубы в среднем равна 10—12 см, причем правая труба обычно несколько длиннее левой.</w:t>
      </w:r>
      <w:r w:rsidR="00A5455E">
        <w:rPr>
          <w:i/>
          <w:sz w:val="20"/>
          <w:szCs w:val="20"/>
        </w:rPr>
        <w:t xml:space="preserve"> </w:t>
      </w:r>
      <w:r w:rsidR="00A5455E" w:rsidRPr="00A5455E">
        <w:rPr>
          <w:i/>
          <w:sz w:val="20"/>
          <w:szCs w:val="20"/>
        </w:rPr>
        <w:t xml:space="preserve">Ближайший к матке участок трубы на протяжении 1 — 2 см имеет горизонтальное направление: достигнув стенки таза, труба огибает яичник, </w:t>
      </w:r>
      <w:proofErr w:type="gramStart"/>
      <w:r w:rsidR="00A5455E" w:rsidRPr="00A5455E">
        <w:rPr>
          <w:i/>
          <w:sz w:val="20"/>
          <w:szCs w:val="20"/>
        </w:rPr>
        <w:t>сперва</w:t>
      </w:r>
      <w:proofErr w:type="gramEnd"/>
      <w:r w:rsidR="00A5455E" w:rsidRPr="00A5455E">
        <w:rPr>
          <w:i/>
          <w:sz w:val="20"/>
          <w:szCs w:val="20"/>
        </w:rPr>
        <w:t xml:space="preserve"> идет кверху вдоль его переднего края, а потом назад и вниз, соприкасаясь с медиальной поверхностью яичника. В трубе различают следующие отделы:</w:t>
      </w:r>
      <w:r w:rsidR="00C001F9">
        <w:rPr>
          <w:i/>
          <w:sz w:val="20"/>
          <w:szCs w:val="20"/>
        </w:rPr>
        <w:t xml:space="preserve"> </w:t>
      </w:r>
      <w:r w:rsidR="00A5455E" w:rsidRPr="00A5455E">
        <w:rPr>
          <w:i/>
          <w:sz w:val="20"/>
          <w:szCs w:val="20"/>
        </w:rPr>
        <w:t xml:space="preserve">1) </w:t>
      </w:r>
      <w:proofErr w:type="spellStart"/>
      <w:r w:rsidR="00A5455E" w:rsidRPr="00A5455E">
        <w:rPr>
          <w:i/>
          <w:sz w:val="20"/>
          <w:szCs w:val="20"/>
        </w:rPr>
        <w:t>pars</w:t>
      </w:r>
      <w:proofErr w:type="spellEnd"/>
      <w:r w:rsidR="00A5455E" w:rsidRPr="00A5455E">
        <w:rPr>
          <w:i/>
          <w:sz w:val="20"/>
          <w:szCs w:val="20"/>
        </w:rPr>
        <w:t xml:space="preserve"> </w:t>
      </w:r>
      <w:proofErr w:type="spellStart"/>
      <w:r w:rsidR="00A5455E" w:rsidRPr="00A5455E">
        <w:rPr>
          <w:i/>
          <w:sz w:val="20"/>
          <w:szCs w:val="20"/>
        </w:rPr>
        <w:t>uterina</w:t>
      </w:r>
      <w:proofErr w:type="spellEnd"/>
      <w:r w:rsidR="00C001F9">
        <w:rPr>
          <w:i/>
          <w:sz w:val="20"/>
          <w:szCs w:val="20"/>
        </w:rPr>
        <w:t xml:space="preserve"> </w:t>
      </w:r>
      <w:r w:rsidR="00A5455E" w:rsidRPr="00A5455E">
        <w:rPr>
          <w:i/>
          <w:sz w:val="20"/>
          <w:szCs w:val="20"/>
        </w:rPr>
        <w:t>- часть канала, заключенного в стенке матки;</w:t>
      </w:r>
      <w:r w:rsidR="00C001F9">
        <w:rPr>
          <w:i/>
          <w:sz w:val="20"/>
          <w:szCs w:val="20"/>
        </w:rPr>
        <w:t xml:space="preserve"> </w:t>
      </w:r>
      <w:r w:rsidR="00A5455E" w:rsidRPr="00A5455E">
        <w:rPr>
          <w:i/>
          <w:sz w:val="20"/>
          <w:szCs w:val="20"/>
        </w:rPr>
        <w:t xml:space="preserve">2) </w:t>
      </w:r>
      <w:proofErr w:type="spellStart"/>
      <w:r w:rsidR="00A5455E" w:rsidRPr="00A5455E">
        <w:rPr>
          <w:i/>
          <w:sz w:val="20"/>
          <w:szCs w:val="20"/>
        </w:rPr>
        <w:t>isthmus</w:t>
      </w:r>
      <w:proofErr w:type="spellEnd"/>
      <w:r w:rsidR="00A5455E" w:rsidRPr="00A5455E">
        <w:rPr>
          <w:i/>
          <w:sz w:val="20"/>
          <w:szCs w:val="20"/>
        </w:rPr>
        <w:t>, перешеек</w:t>
      </w:r>
      <w:r w:rsidR="00C001F9">
        <w:rPr>
          <w:i/>
          <w:sz w:val="20"/>
          <w:szCs w:val="20"/>
        </w:rPr>
        <w:t xml:space="preserve"> </w:t>
      </w:r>
      <w:r w:rsidR="00A5455E" w:rsidRPr="00A5455E">
        <w:rPr>
          <w:i/>
          <w:sz w:val="20"/>
          <w:szCs w:val="20"/>
        </w:rPr>
        <w:t xml:space="preserve">- ближайший к матке равномерно суженный отдел (внутренняя треть трубы) диаметром около 2 - 3 мм;3) </w:t>
      </w:r>
      <w:proofErr w:type="spellStart"/>
      <w:r w:rsidR="00A5455E" w:rsidRPr="00A5455E">
        <w:rPr>
          <w:i/>
          <w:sz w:val="20"/>
          <w:szCs w:val="20"/>
        </w:rPr>
        <w:t>ampulla</w:t>
      </w:r>
      <w:proofErr w:type="spellEnd"/>
      <w:r w:rsidR="00C001F9">
        <w:rPr>
          <w:i/>
          <w:sz w:val="20"/>
          <w:szCs w:val="20"/>
        </w:rPr>
        <w:t xml:space="preserve"> </w:t>
      </w:r>
      <w:r w:rsidR="00A5455E" w:rsidRPr="00A5455E">
        <w:rPr>
          <w:i/>
          <w:sz w:val="20"/>
          <w:szCs w:val="20"/>
        </w:rPr>
        <w:t xml:space="preserve">- следующий за перешейком кнаружи отдел, увеличивающийся постепенно в диаметре (на ампулу приходится около половины протяжения трубы);4) </w:t>
      </w:r>
      <w:proofErr w:type="spellStart"/>
      <w:r w:rsidR="00A5455E" w:rsidRPr="00A5455E">
        <w:rPr>
          <w:i/>
          <w:sz w:val="20"/>
          <w:szCs w:val="20"/>
        </w:rPr>
        <w:t>infundibulum</w:t>
      </w:r>
      <w:proofErr w:type="spellEnd"/>
      <w:r w:rsidR="00A5455E" w:rsidRPr="00A5455E">
        <w:rPr>
          <w:i/>
          <w:sz w:val="20"/>
          <w:szCs w:val="20"/>
        </w:rPr>
        <w:t>, воронка,</w:t>
      </w:r>
      <w:r w:rsidR="00C001F9">
        <w:rPr>
          <w:i/>
          <w:sz w:val="20"/>
          <w:szCs w:val="20"/>
        </w:rPr>
        <w:t xml:space="preserve"> </w:t>
      </w:r>
      <w:r w:rsidR="00A5455E" w:rsidRPr="00A5455E">
        <w:rPr>
          <w:i/>
          <w:sz w:val="20"/>
          <w:szCs w:val="20"/>
        </w:rPr>
        <w:t xml:space="preserve">является непосредственным продолжением ампулы и представляет, согласно названию, воронкообразное расширение трубы, края которого снабжены многочисленными отростками неправильной формы, </w:t>
      </w:r>
      <w:proofErr w:type="spellStart"/>
      <w:r w:rsidR="00A5455E" w:rsidRPr="00A5455E">
        <w:rPr>
          <w:i/>
          <w:sz w:val="20"/>
          <w:szCs w:val="20"/>
        </w:rPr>
        <w:t>fimbriae</w:t>
      </w:r>
      <w:proofErr w:type="spellEnd"/>
      <w:r w:rsidR="00A5455E" w:rsidRPr="00A5455E">
        <w:rPr>
          <w:i/>
          <w:sz w:val="20"/>
          <w:szCs w:val="20"/>
        </w:rPr>
        <w:t xml:space="preserve"> </w:t>
      </w:r>
      <w:proofErr w:type="spellStart"/>
      <w:r w:rsidR="00A5455E" w:rsidRPr="00A5455E">
        <w:rPr>
          <w:i/>
          <w:sz w:val="20"/>
          <w:szCs w:val="20"/>
        </w:rPr>
        <w:t>tubae</w:t>
      </w:r>
      <w:proofErr w:type="spellEnd"/>
      <w:r w:rsidR="00A5455E" w:rsidRPr="00A5455E">
        <w:rPr>
          <w:i/>
          <w:sz w:val="20"/>
          <w:szCs w:val="20"/>
        </w:rPr>
        <w:t xml:space="preserve"> — бахромки.</w:t>
      </w:r>
      <w:r w:rsidR="00A5455E">
        <w:rPr>
          <w:i/>
          <w:sz w:val="20"/>
          <w:szCs w:val="20"/>
        </w:rPr>
        <w:t xml:space="preserve"> </w:t>
      </w:r>
      <w:r w:rsidR="00A5455E" w:rsidRPr="00A5455E">
        <w:rPr>
          <w:i/>
          <w:sz w:val="20"/>
          <w:szCs w:val="20"/>
        </w:rPr>
        <w:t xml:space="preserve">Одна из бахромок, обычно более значительная по величине, чем остальные, тянется в складке брюшины до самого яичника и носит название </w:t>
      </w:r>
      <w:proofErr w:type="spellStart"/>
      <w:r w:rsidR="00A5455E" w:rsidRPr="00A5455E">
        <w:rPr>
          <w:i/>
          <w:sz w:val="20"/>
          <w:szCs w:val="20"/>
        </w:rPr>
        <w:t>fimbria</w:t>
      </w:r>
      <w:proofErr w:type="spellEnd"/>
      <w:r w:rsidR="00A5455E" w:rsidRPr="00A5455E">
        <w:rPr>
          <w:i/>
          <w:sz w:val="20"/>
          <w:szCs w:val="20"/>
        </w:rPr>
        <w:t xml:space="preserve"> </w:t>
      </w:r>
      <w:proofErr w:type="spellStart"/>
      <w:r w:rsidR="00A5455E" w:rsidRPr="00A5455E">
        <w:rPr>
          <w:i/>
          <w:sz w:val="20"/>
          <w:szCs w:val="20"/>
        </w:rPr>
        <w:t>ovarica</w:t>
      </w:r>
      <w:proofErr w:type="spellEnd"/>
      <w:r w:rsidR="00A5455E" w:rsidRPr="00A5455E">
        <w:rPr>
          <w:i/>
          <w:sz w:val="20"/>
          <w:szCs w:val="20"/>
        </w:rPr>
        <w:t xml:space="preserve">. В верхушке воронки находится круглое отверстие — </w:t>
      </w:r>
      <w:proofErr w:type="spellStart"/>
      <w:r w:rsidR="00A5455E" w:rsidRPr="00A5455E">
        <w:rPr>
          <w:i/>
          <w:sz w:val="20"/>
          <w:szCs w:val="20"/>
        </w:rPr>
        <w:t>ostium</w:t>
      </w:r>
      <w:proofErr w:type="spellEnd"/>
      <w:r w:rsidR="00A5455E" w:rsidRPr="00A5455E">
        <w:rPr>
          <w:i/>
          <w:sz w:val="20"/>
          <w:szCs w:val="20"/>
        </w:rPr>
        <w:t xml:space="preserve"> </w:t>
      </w:r>
      <w:proofErr w:type="spellStart"/>
      <w:r w:rsidR="00A5455E" w:rsidRPr="00A5455E">
        <w:rPr>
          <w:i/>
          <w:sz w:val="20"/>
          <w:szCs w:val="20"/>
        </w:rPr>
        <w:t>abdominale</w:t>
      </w:r>
      <w:proofErr w:type="spellEnd"/>
      <w:r w:rsidR="00A5455E" w:rsidRPr="00A5455E">
        <w:rPr>
          <w:i/>
          <w:sz w:val="20"/>
          <w:szCs w:val="20"/>
        </w:rPr>
        <w:t xml:space="preserve"> </w:t>
      </w:r>
      <w:proofErr w:type="spellStart"/>
      <w:r w:rsidR="00A5455E" w:rsidRPr="00A5455E">
        <w:rPr>
          <w:i/>
          <w:sz w:val="20"/>
          <w:szCs w:val="20"/>
        </w:rPr>
        <w:t>tubae</w:t>
      </w:r>
      <w:proofErr w:type="spellEnd"/>
      <w:r w:rsidR="00A5455E" w:rsidRPr="00A5455E">
        <w:rPr>
          <w:i/>
          <w:sz w:val="20"/>
          <w:szCs w:val="20"/>
        </w:rPr>
        <w:t xml:space="preserve">, через которое выделившаяся из яичника яйцеклетка попадает в </w:t>
      </w:r>
      <w:proofErr w:type="spellStart"/>
      <w:r w:rsidR="00A5455E" w:rsidRPr="00A5455E">
        <w:rPr>
          <w:i/>
          <w:sz w:val="20"/>
          <w:szCs w:val="20"/>
        </w:rPr>
        <w:t>ampulla</w:t>
      </w:r>
      <w:proofErr w:type="spellEnd"/>
      <w:r w:rsidR="00A5455E" w:rsidRPr="00A5455E">
        <w:rPr>
          <w:i/>
          <w:sz w:val="20"/>
          <w:szCs w:val="20"/>
        </w:rPr>
        <w:t xml:space="preserve"> </w:t>
      </w:r>
      <w:proofErr w:type="spellStart"/>
      <w:r w:rsidR="00A5455E" w:rsidRPr="00A5455E">
        <w:rPr>
          <w:i/>
          <w:sz w:val="20"/>
          <w:szCs w:val="20"/>
        </w:rPr>
        <w:t>tubae</w:t>
      </w:r>
      <w:proofErr w:type="spellEnd"/>
      <w:r w:rsidR="00A5455E" w:rsidRPr="00A5455E">
        <w:rPr>
          <w:i/>
          <w:sz w:val="20"/>
          <w:szCs w:val="20"/>
        </w:rPr>
        <w:t xml:space="preserve">. Противоположное отверстие трубы, которым она открывается в полость матки, называется </w:t>
      </w:r>
      <w:proofErr w:type="spellStart"/>
      <w:r w:rsidR="00A5455E" w:rsidRPr="00A5455E">
        <w:rPr>
          <w:i/>
          <w:sz w:val="20"/>
          <w:szCs w:val="20"/>
        </w:rPr>
        <w:t>ostium</w:t>
      </w:r>
      <w:proofErr w:type="spellEnd"/>
      <w:r w:rsidR="00A5455E" w:rsidRPr="00A5455E">
        <w:rPr>
          <w:i/>
          <w:sz w:val="20"/>
          <w:szCs w:val="20"/>
        </w:rPr>
        <w:t xml:space="preserve"> </w:t>
      </w:r>
      <w:proofErr w:type="spellStart"/>
      <w:r w:rsidR="00A5455E" w:rsidRPr="00A5455E">
        <w:rPr>
          <w:i/>
          <w:sz w:val="20"/>
          <w:szCs w:val="20"/>
        </w:rPr>
        <w:t>uterinum</w:t>
      </w:r>
      <w:proofErr w:type="spellEnd"/>
      <w:r w:rsidR="00A5455E" w:rsidRPr="00A5455E">
        <w:rPr>
          <w:i/>
          <w:sz w:val="20"/>
          <w:szCs w:val="20"/>
        </w:rPr>
        <w:t xml:space="preserve"> </w:t>
      </w:r>
      <w:proofErr w:type="spellStart"/>
      <w:r w:rsidR="00A5455E" w:rsidRPr="00A5455E">
        <w:rPr>
          <w:i/>
          <w:sz w:val="20"/>
          <w:szCs w:val="20"/>
        </w:rPr>
        <w:t>tubae</w:t>
      </w:r>
      <w:proofErr w:type="spellEnd"/>
      <w:r w:rsidR="00A5455E" w:rsidRPr="00A5455E">
        <w:rPr>
          <w:i/>
          <w:sz w:val="20"/>
          <w:szCs w:val="20"/>
        </w:rPr>
        <w:t>.</w:t>
      </w:r>
      <w:r w:rsidR="00C001F9">
        <w:rPr>
          <w:i/>
          <w:sz w:val="20"/>
          <w:szCs w:val="20"/>
        </w:rPr>
        <w:t xml:space="preserve"> </w:t>
      </w:r>
    </w:p>
    <w:p w:rsidR="002A766A" w:rsidRDefault="002A766A" w:rsidP="00A5455E">
      <w:pPr>
        <w:jc w:val="both"/>
      </w:pPr>
      <w:r>
        <w:t xml:space="preserve">Естественно, что этот сложный механизм срабатывает только при свободной проходимости маточных труб, достаточной их эластичности, подвижности трубы, активно способствующей продвижению клеток. </w:t>
      </w:r>
    </w:p>
    <w:p w:rsidR="002A766A" w:rsidRDefault="002A766A" w:rsidP="002A766A">
      <w:r>
        <w:t xml:space="preserve">Нарушения или отсутствие проходимости маточной трубы может быть вызвано: </w:t>
      </w:r>
    </w:p>
    <w:p w:rsidR="002A766A" w:rsidRDefault="002A766A" w:rsidP="002A766A">
      <w:r>
        <w:t xml:space="preserve"> - врожденными аномалиями (недоразвитие, атрезия трубы) </w:t>
      </w:r>
    </w:p>
    <w:p w:rsidR="002A766A" w:rsidRDefault="002A766A" w:rsidP="002A766A">
      <w:r>
        <w:t xml:space="preserve"> - оперативным удалением трубы (при внематочной беременности, опухолях и др.) </w:t>
      </w:r>
    </w:p>
    <w:p w:rsidR="002A766A" w:rsidRDefault="002A766A" w:rsidP="002A766A">
      <w:r>
        <w:t xml:space="preserve"> - спаечным процессом, возникающим после воспалительных заболеваний, операций. </w:t>
      </w:r>
    </w:p>
    <w:p w:rsidR="002A5068" w:rsidRDefault="002A5068" w:rsidP="002A5068">
      <w:pPr>
        <w:jc w:val="both"/>
      </w:pPr>
      <w:proofErr w:type="gramStart"/>
      <w:r w:rsidRPr="002A5068">
        <w:t>Непроходимость маточных труб бывает органической, при которой существуют какие-либо механические препятствия, анатомические изменения в трубах, являющиеся причиной нарушения их проходимости, либо функциональной, при которой в строении труб не происходит никаких изменений, отсутствуют механические факторы, которые могли бы препятствовать их проходимости, однако функция труб нарушена, поэтому транспортировка сперматозоидов в яйцеклетку затруднена, также как доставка оплодотворенной яйцеклетки к матке.</w:t>
      </w:r>
      <w:proofErr w:type="gramEnd"/>
      <w:r>
        <w:t xml:space="preserve"> </w:t>
      </w:r>
      <w:r w:rsidRPr="002A5068">
        <w:t xml:space="preserve">Наиболее часто встречающейся причиной непроходимости маточных труб становится воспалительный процесс. Он может появиться из-за заболеваний, передающимися половым путем или, например, инфекционными осложнениями, возникшими после аборта. Как результат воспалительных процессов в области малого таза, в котором расположены половые органы, появляются образования спаек — </w:t>
      </w:r>
      <w:proofErr w:type="spellStart"/>
      <w:r w:rsidRPr="002A5068">
        <w:t>пленочек</w:t>
      </w:r>
      <w:proofErr w:type="spellEnd"/>
      <w:r w:rsidRPr="002A5068">
        <w:t xml:space="preserve"> из соединительной ткани, способных частично или полностью закрывать просвет маточной трубы, могут привести к тому, что трубы будет сдавлена снаружи, может возникнуть даже патологические изгибы труб, нарушиться строение </w:t>
      </w:r>
      <w:proofErr w:type="spellStart"/>
      <w:r w:rsidRPr="002A5068">
        <w:t>фимбрий</w:t>
      </w:r>
      <w:proofErr w:type="spellEnd"/>
      <w:r w:rsidRPr="002A5068">
        <w:t xml:space="preserve">. Если между трубой и яичником образовались спайки, они могут </w:t>
      </w:r>
      <w:proofErr w:type="gramStart"/>
      <w:r w:rsidRPr="002A5068">
        <w:t>помешать яйцеклетке попасть</w:t>
      </w:r>
      <w:proofErr w:type="gramEnd"/>
      <w:r w:rsidRPr="002A5068">
        <w:t xml:space="preserve"> в трубу. Также в результате спаек может произойти смешение яичников и маточных труб, при котором нарушается их нормальная анатомия.</w:t>
      </w:r>
      <w:r w:rsidRPr="002A5068">
        <w:br/>
        <w:t xml:space="preserve">Органическая непроходимость маточных труб чаще всего происходит из-за </w:t>
      </w:r>
      <w:proofErr w:type="spellStart"/>
      <w:r w:rsidRPr="002A5068">
        <w:t>хламидиоза</w:t>
      </w:r>
      <w:proofErr w:type="spellEnd"/>
      <w:r w:rsidRPr="002A5068">
        <w:t xml:space="preserve">. В большинстве всех случаев, к сожалению, </w:t>
      </w:r>
      <w:proofErr w:type="spellStart"/>
      <w:r w:rsidRPr="002A5068">
        <w:t>хламидиоз</w:t>
      </w:r>
      <w:proofErr w:type="spellEnd"/>
      <w:r w:rsidRPr="002A5068">
        <w:t xml:space="preserve"> протекает без каких-либо симптомов, и женщина даже может не догадываться о том, что у нее есть эта инфекция. Исследования показали, что </w:t>
      </w:r>
      <w:proofErr w:type="spellStart"/>
      <w:r w:rsidRPr="002A5068">
        <w:t>хламидиоз</w:t>
      </w:r>
      <w:proofErr w:type="spellEnd"/>
      <w:r w:rsidRPr="002A5068">
        <w:t xml:space="preserve"> выявляют у 50% женщин, у которых присутствует непроходимость маточных труб.</w:t>
      </w:r>
    </w:p>
    <w:p w:rsidR="002A5068" w:rsidRPr="002A5068" w:rsidRDefault="002A5068" w:rsidP="002A5068">
      <w:pPr>
        <w:jc w:val="both"/>
      </w:pPr>
      <w:r w:rsidRPr="002A5068">
        <w:t xml:space="preserve">В отдельных случаях непроходимость маточных труб может образоваться также после операций, проведенных на органах брюшной полости, к примеру, после операции на аппендиците. Чаще всего спайки, которые в результате приводят к непроходимости труб, возникают, если операция и/или период после операции протекали с осложнениями. Нужно отметить, что </w:t>
      </w:r>
      <w:proofErr w:type="spellStart"/>
      <w:r w:rsidRPr="002A5068">
        <w:t>лапароскопические</w:t>
      </w:r>
      <w:proofErr w:type="spellEnd"/>
      <w:r w:rsidRPr="002A5068">
        <w:t xml:space="preserve"> операции практически вообще не провоцируют образование спаек в отличие от полостных операций.</w:t>
      </w:r>
    </w:p>
    <w:p w:rsidR="002A5068" w:rsidRDefault="002A5068" w:rsidP="002A766A"/>
    <w:p w:rsidR="00395FE3" w:rsidRDefault="002A766A" w:rsidP="006D7A22">
      <w:pPr>
        <w:jc w:val="both"/>
      </w:pPr>
      <w:r w:rsidRPr="006D7A22">
        <w:rPr>
          <w:b/>
          <w:color w:val="002060"/>
          <w:u w:val="single"/>
        </w:rPr>
        <w:t>ВИДЫ ГСГ</w:t>
      </w:r>
      <w:proofErr w:type="gramStart"/>
      <w:r>
        <w:t xml:space="preserve"> </w:t>
      </w:r>
      <w:r w:rsidR="00395FE3">
        <w:t>С</w:t>
      </w:r>
      <w:proofErr w:type="gramEnd"/>
      <w:r w:rsidR="00395FE3">
        <w:t>уществует несколько разновидностей ГСГ, каждая из которых обладает своими достоинствами и недостатками</w:t>
      </w:r>
    </w:p>
    <w:p w:rsidR="002A766A" w:rsidRDefault="00395FE3" w:rsidP="006D7A22">
      <w:pPr>
        <w:jc w:val="both"/>
      </w:pPr>
      <w:proofErr w:type="spellStart"/>
      <w:r w:rsidRPr="00165297">
        <w:rPr>
          <w:b/>
          <w:color w:val="FF0000"/>
        </w:rPr>
        <w:t>Рентгеносальпингография</w:t>
      </w:r>
      <w:proofErr w:type="spellEnd"/>
      <w:proofErr w:type="gramStart"/>
      <w:r w:rsidR="00271403">
        <w:t xml:space="preserve"> Р</w:t>
      </w:r>
      <w:proofErr w:type="gramEnd"/>
      <w:r w:rsidR="00791CF4">
        <w:t>анее</w:t>
      </w:r>
      <w:r w:rsidR="00271403">
        <w:t xml:space="preserve"> основным методом проверки проходимости труб являлся </w:t>
      </w:r>
      <w:r w:rsidR="00791CF4">
        <w:t xml:space="preserve"> </w:t>
      </w:r>
      <w:proofErr w:type="spellStart"/>
      <w:r w:rsidR="00271403">
        <w:t>рентген-ГСГ</w:t>
      </w:r>
      <w:proofErr w:type="spellEnd"/>
      <w:r w:rsidR="00791CF4">
        <w:t xml:space="preserve">: с помощью специальных инструментов в полость матки вводится </w:t>
      </w:r>
      <w:proofErr w:type="spellStart"/>
      <w:r w:rsidR="00791CF4">
        <w:t>рентгенконтрастное</w:t>
      </w:r>
      <w:proofErr w:type="spellEnd"/>
      <w:r w:rsidR="00791CF4">
        <w:t xml:space="preserve"> вещество (на основе йода</w:t>
      </w:r>
      <w:r w:rsidR="004F3C44">
        <w:t xml:space="preserve"> - </w:t>
      </w:r>
      <w:proofErr w:type="spellStart"/>
      <w:r w:rsidR="004F3C44" w:rsidRPr="004F3C44">
        <w:t>верографин</w:t>
      </w:r>
      <w:proofErr w:type="spellEnd"/>
      <w:r w:rsidR="004F3C44" w:rsidRPr="004F3C44">
        <w:t xml:space="preserve">, </w:t>
      </w:r>
      <w:proofErr w:type="spellStart"/>
      <w:r w:rsidR="004F3C44" w:rsidRPr="004F3C44">
        <w:t>уротраст</w:t>
      </w:r>
      <w:proofErr w:type="spellEnd"/>
      <w:r w:rsidR="004F3C44" w:rsidRPr="004F3C44">
        <w:t xml:space="preserve"> или </w:t>
      </w:r>
      <w:proofErr w:type="spellStart"/>
      <w:r w:rsidR="004F3C44" w:rsidRPr="004F3C44">
        <w:t>урографин</w:t>
      </w:r>
      <w:proofErr w:type="spellEnd"/>
      <w:r w:rsidR="00791CF4">
        <w:t xml:space="preserve">), которое по маточным трубам (если они </w:t>
      </w:r>
      <w:r w:rsidR="00791CF4">
        <w:lastRenderedPageBreak/>
        <w:t xml:space="preserve">проходимы) попадает в брюшную полость – все это проводится под контролем рентгеновских снимков. </w:t>
      </w:r>
      <w:r w:rsidR="00271403">
        <w:t>Этот вид ГСГ до сих пор используется в практике многих гинекологов.</w:t>
      </w:r>
    </w:p>
    <w:p w:rsidR="008145B1" w:rsidRPr="00A5455E" w:rsidRDefault="00A5455E" w:rsidP="000C157C">
      <w:pPr>
        <w:jc w:val="both"/>
      </w:pPr>
      <w:r w:rsidRPr="0030451A">
        <w:rPr>
          <w:b/>
          <w:color w:val="0070C0"/>
        </w:rPr>
        <w:t>Плюсы</w:t>
      </w:r>
      <w:r w:rsidR="008145B1" w:rsidRPr="0030451A">
        <w:rPr>
          <w:b/>
          <w:color w:val="0070C0"/>
        </w:rPr>
        <w:t>:</w:t>
      </w:r>
      <w:r w:rsidR="000C157C" w:rsidRPr="000C157C">
        <w:rPr>
          <w:b/>
          <w:color w:val="0070C0"/>
        </w:rPr>
        <w:t xml:space="preserve"> </w:t>
      </w:r>
      <w:r w:rsidRPr="00A5455E">
        <w:t>Стоимость</w:t>
      </w:r>
      <w:r>
        <w:t xml:space="preserve"> процедуры ниже, чем </w:t>
      </w:r>
      <w:r w:rsidR="00165297">
        <w:t>УЗИ-ГСГ</w:t>
      </w:r>
      <w:r>
        <w:t xml:space="preserve"> и лапароскопии. В результате могут быть получены четкие большие снимки матки и маточных труб</w:t>
      </w:r>
      <w:r w:rsidR="004F3C44">
        <w:t xml:space="preserve">, </w:t>
      </w:r>
      <w:r w:rsidR="004F3C44" w:rsidRPr="004F3C44">
        <w:t>которые могут изучить впоследствии и другие врачи</w:t>
      </w:r>
      <w:r w:rsidR="004F3C44">
        <w:t>.</w:t>
      </w:r>
    </w:p>
    <w:p w:rsidR="00791CF4" w:rsidRDefault="00A5455E" w:rsidP="000C157C">
      <w:pPr>
        <w:jc w:val="both"/>
      </w:pPr>
      <w:r>
        <w:rPr>
          <w:b/>
          <w:color w:val="0070C0"/>
        </w:rPr>
        <w:t>Минусы</w:t>
      </w:r>
      <w:r w:rsidR="008145B1" w:rsidRPr="006D7A22">
        <w:rPr>
          <w:b/>
          <w:color w:val="0070C0"/>
        </w:rPr>
        <w:t>:</w:t>
      </w:r>
      <w:r w:rsidR="000C157C" w:rsidRPr="000C157C">
        <w:rPr>
          <w:b/>
          <w:color w:val="0070C0"/>
        </w:rPr>
        <w:t xml:space="preserve"> </w:t>
      </w:r>
      <w:r w:rsidR="006D7A22">
        <w:t xml:space="preserve">Недостатки этого метода заключаются в болезненности процедуры (использование металлических инструментов, раздражение контрастным веществом брюшины, покрывающей органы малого таза и кишечник), нередки аллергические реакции на само контрастное вещество (вплоть до анафилактического шока, поэтому перед процедурой проводится пробная реакция на препараты йода), а самое главное – воздействие на фолликулярный аппарат яичников рентгеновского излучения. </w:t>
      </w:r>
      <w:r>
        <w:t xml:space="preserve">Необходимость предохранение весь цикл. </w:t>
      </w:r>
      <w:r w:rsidR="00791CF4">
        <w:t xml:space="preserve">Во время исследования делается </w:t>
      </w:r>
      <w:r>
        <w:t xml:space="preserve">всего </w:t>
      </w:r>
      <w:r w:rsidR="00791CF4">
        <w:t xml:space="preserve">3 снимка, поэтому есть вероятность пропустить патологию. </w:t>
      </w:r>
    </w:p>
    <w:p w:rsidR="00791CF4" w:rsidRDefault="00791CF4" w:rsidP="00791CF4"/>
    <w:p w:rsidR="00791CF4" w:rsidRPr="00165297" w:rsidRDefault="00165297" w:rsidP="00791CF4">
      <w:pPr>
        <w:rPr>
          <w:b/>
          <w:color w:val="FF0000"/>
        </w:rPr>
      </w:pPr>
      <w:r w:rsidRPr="00165297">
        <w:rPr>
          <w:b/>
          <w:color w:val="FF0000"/>
        </w:rPr>
        <w:t xml:space="preserve">УЗИ-ГСГ </w:t>
      </w:r>
      <w:proofErr w:type="spellStart"/>
      <w:r w:rsidRPr="00165297">
        <w:rPr>
          <w:b/>
          <w:color w:val="FF0000"/>
        </w:rPr>
        <w:t>Гистеросальпингосонография</w:t>
      </w:r>
      <w:proofErr w:type="spellEnd"/>
      <w:r w:rsidR="00791CF4" w:rsidRPr="00165297">
        <w:rPr>
          <w:b/>
          <w:color w:val="FF0000"/>
        </w:rPr>
        <w:t xml:space="preserve"> (вернее </w:t>
      </w:r>
      <w:r w:rsidR="00271403" w:rsidRPr="00165297">
        <w:rPr>
          <w:b/>
          <w:color w:val="FF0000"/>
        </w:rPr>
        <w:t>СКОПИЯ</w:t>
      </w:r>
      <w:r w:rsidR="00791CF4" w:rsidRPr="00165297">
        <w:rPr>
          <w:b/>
          <w:color w:val="FF0000"/>
        </w:rPr>
        <w:t xml:space="preserve">). </w:t>
      </w:r>
    </w:p>
    <w:p w:rsidR="00791CF4" w:rsidRDefault="00791CF4" w:rsidP="00271403">
      <w:pPr>
        <w:jc w:val="both"/>
      </w:pPr>
      <w:r>
        <w:t xml:space="preserve">Суть метода заключается в безболезненном введении </w:t>
      </w:r>
      <w:proofErr w:type="spellStart"/>
      <w:r>
        <w:t>ареактогенного</w:t>
      </w:r>
      <w:proofErr w:type="spellEnd"/>
      <w:r>
        <w:t xml:space="preserve"> раствора (физиологический раствор </w:t>
      </w:r>
      <w:proofErr w:type="spellStart"/>
      <w:r>
        <w:t>NaCl</w:t>
      </w:r>
      <w:proofErr w:type="spellEnd"/>
      <w:r w:rsidR="004F3C44">
        <w:t xml:space="preserve">, </w:t>
      </w:r>
      <w:r w:rsidR="004F3C44" w:rsidRPr="004F3C44">
        <w:t xml:space="preserve">раствор </w:t>
      </w:r>
      <w:proofErr w:type="spellStart"/>
      <w:r w:rsidR="004F3C44" w:rsidRPr="004F3C44">
        <w:t>фурацилина</w:t>
      </w:r>
      <w:proofErr w:type="spellEnd"/>
      <w:r w:rsidR="004F3C44" w:rsidRPr="004F3C44">
        <w:t xml:space="preserve"> или глюкозы</w:t>
      </w:r>
      <w:r w:rsidR="002F5289">
        <w:t xml:space="preserve">, </w:t>
      </w:r>
      <w:proofErr w:type="spellStart"/>
      <w:r w:rsidR="002F5289" w:rsidRPr="002F5289">
        <w:t>эховист</w:t>
      </w:r>
      <w:proofErr w:type="spellEnd"/>
      <w:r w:rsidR="002F5289" w:rsidRPr="002F5289">
        <w:t xml:space="preserve">, </w:t>
      </w:r>
      <w:proofErr w:type="spellStart"/>
      <w:r w:rsidR="002F5289" w:rsidRPr="002F5289">
        <w:t>левовист</w:t>
      </w:r>
      <w:proofErr w:type="spellEnd"/>
      <w:r w:rsidR="002F5289" w:rsidRPr="002F5289">
        <w:t xml:space="preserve"> и </w:t>
      </w:r>
      <w:proofErr w:type="spellStart"/>
      <w:r w:rsidR="002F5289" w:rsidRPr="002F5289">
        <w:t>т</w:t>
      </w:r>
      <w:proofErr w:type="gramStart"/>
      <w:r w:rsidR="002F5289" w:rsidRPr="002F5289">
        <w:t>.д</w:t>
      </w:r>
      <w:proofErr w:type="spellEnd"/>
      <w:proofErr w:type="gramEnd"/>
      <w:r>
        <w:t xml:space="preserve">) в полость матки с помощью специально разработанного тонкого эластичного катетера, без применения металлических инструментов, и под контролем современного УЗ-аппарата отслеживается динамика прохождения раствора по маточным трубам в брюшную полость. Исследование проводится непрерывно под контролем УЗИ, врач может оценить состояние труб на всем протяжении, а также состояние полости матки. Параллельно можно провести один из этапов </w:t>
      </w:r>
      <w:proofErr w:type="spellStart"/>
      <w:r>
        <w:t>фолликулогенеза</w:t>
      </w:r>
      <w:proofErr w:type="spellEnd"/>
      <w:r>
        <w:t xml:space="preserve">. </w:t>
      </w:r>
    </w:p>
    <w:p w:rsidR="00271403" w:rsidRDefault="00271403" w:rsidP="000C157C">
      <w:pPr>
        <w:jc w:val="both"/>
      </w:pPr>
      <w:r w:rsidRPr="0030451A">
        <w:rPr>
          <w:b/>
          <w:color w:val="0070C0"/>
        </w:rPr>
        <w:t>Плюсы</w:t>
      </w:r>
      <w:r w:rsidR="008145B1" w:rsidRPr="0030451A">
        <w:rPr>
          <w:b/>
          <w:color w:val="0070C0"/>
        </w:rPr>
        <w:t>:</w:t>
      </w:r>
      <w:r w:rsidR="000C157C" w:rsidRPr="000C157C">
        <w:rPr>
          <w:b/>
          <w:color w:val="0070C0"/>
        </w:rPr>
        <w:t xml:space="preserve"> </w:t>
      </w:r>
      <w:r>
        <w:t>От ГСГ этот метод выгодно отличается отсутствием ионизирующей радиации, аллергических реакций на йодистые препараты</w:t>
      </w:r>
      <w:r w:rsidR="00165297">
        <w:t xml:space="preserve"> (используется </w:t>
      </w:r>
      <w:proofErr w:type="spellStart"/>
      <w:r w:rsidR="00165297">
        <w:t>гипоаллергенный</w:t>
      </w:r>
      <w:proofErr w:type="spellEnd"/>
      <w:r w:rsidR="00165297">
        <w:t xml:space="preserve"> </w:t>
      </w:r>
      <w:proofErr w:type="spellStart"/>
      <w:r w:rsidR="00165297">
        <w:t>физраствор</w:t>
      </w:r>
      <w:proofErr w:type="spellEnd"/>
      <w:r w:rsidR="00165297">
        <w:t>)</w:t>
      </w:r>
      <w:r>
        <w:t xml:space="preserve">, простотой выполнений и хорошей переносимостью даже без обезболивания. </w:t>
      </w:r>
      <w:r w:rsidR="00165297">
        <w:t>Если процедура выполняется в первой половине цикла, то предохранение не обязательно. Все движение жидкости видно в реальном времени.</w:t>
      </w:r>
    </w:p>
    <w:p w:rsidR="002A766A" w:rsidRDefault="00271403" w:rsidP="000C157C">
      <w:pPr>
        <w:jc w:val="both"/>
      </w:pPr>
      <w:r w:rsidRPr="0030451A">
        <w:rPr>
          <w:b/>
          <w:color w:val="0070C0"/>
        </w:rPr>
        <w:t>Минусы</w:t>
      </w:r>
      <w:r w:rsidR="008145B1" w:rsidRPr="0030451A">
        <w:rPr>
          <w:b/>
          <w:color w:val="0070C0"/>
        </w:rPr>
        <w:t>:</w:t>
      </w:r>
      <w:r w:rsidR="000C157C" w:rsidRPr="000C157C">
        <w:rPr>
          <w:b/>
          <w:color w:val="0070C0"/>
        </w:rPr>
        <w:t xml:space="preserve"> </w:t>
      </w:r>
      <w:r w:rsidR="00165297">
        <w:t xml:space="preserve">Редко удается получить четкие снимки матки и маточных труб. </w:t>
      </w:r>
      <w:r w:rsidR="004F3C44">
        <w:t>Т</w:t>
      </w:r>
      <w:r w:rsidR="004F3C44" w:rsidRPr="004F3C44">
        <w:t>рубную проходимость оценивает только гинеколог, проводящий исследование</w:t>
      </w:r>
      <w:r w:rsidR="004F3C44">
        <w:t xml:space="preserve">. </w:t>
      </w:r>
      <w:r w:rsidR="00165297">
        <w:t xml:space="preserve">Стоимость несколько выше, чем </w:t>
      </w:r>
      <w:proofErr w:type="spellStart"/>
      <w:r w:rsidR="00165297">
        <w:t>Рентген-ГСГ</w:t>
      </w:r>
      <w:proofErr w:type="spellEnd"/>
      <w:r w:rsidR="00165297">
        <w:t>.</w:t>
      </w:r>
      <w:r w:rsidR="004F3C44">
        <w:t xml:space="preserve"> </w:t>
      </w:r>
    </w:p>
    <w:p w:rsidR="00A5455E" w:rsidRPr="00A5455E" w:rsidRDefault="00A5455E" w:rsidP="00A5455E">
      <w:pPr>
        <w:rPr>
          <w:b/>
        </w:rPr>
      </w:pPr>
      <w:r w:rsidRPr="00A5455E">
        <w:rPr>
          <w:b/>
        </w:rPr>
        <w:t>Дискуссия о том</w:t>
      </w:r>
      <w:r w:rsidR="00211F1C">
        <w:rPr>
          <w:b/>
        </w:rPr>
        <w:t>,</w:t>
      </w:r>
      <w:r w:rsidRPr="00A5455E">
        <w:rPr>
          <w:b/>
        </w:rPr>
        <w:t xml:space="preserve"> когда стоит делать ГСГ</w:t>
      </w:r>
    </w:p>
    <w:p w:rsidR="00211F1C" w:rsidRDefault="00211F1C" w:rsidP="00211F1C">
      <w:r>
        <w:t xml:space="preserve">Существуют разные показания для проведения данного исследования, которые в основном и определяют сроки назначения ГСГ по дням цикла. </w:t>
      </w:r>
    </w:p>
    <w:p w:rsidR="00211F1C" w:rsidRDefault="00211F1C" w:rsidP="00211F1C">
      <w:r>
        <w:t xml:space="preserve">На </w:t>
      </w:r>
      <w:proofErr w:type="gramStart"/>
      <w:r>
        <w:t>известном</w:t>
      </w:r>
      <w:proofErr w:type="gramEnd"/>
      <w:r>
        <w:t xml:space="preserve"> сайта </w:t>
      </w:r>
      <w:proofErr w:type="spellStart"/>
      <w:r>
        <w:t>Русмедсервере</w:t>
      </w:r>
      <w:proofErr w:type="spellEnd"/>
      <w:r>
        <w:t xml:space="preserve"> приводится аргументация для разных случаев: </w:t>
      </w:r>
    </w:p>
    <w:p w:rsidR="0030451A" w:rsidRDefault="00211F1C" w:rsidP="0030451A">
      <w:pPr>
        <w:jc w:val="both"/>
      </w:pPr>
      <w:r>
        <w:t>- выполнение ГСГ в первой половине цикла</w:t>
      </w:r>
      <w:r w:rsidR="0030451A">
        <w:t xml:space="preserve"> (5-10 </w:t>
      </w:r>
      <w:proofErr w:type="spellStart"/>
      <w:r w:rsidR="0030451A">
        <w:t>д.ц</w:t>
      </w:r>
      <w:proofErr w:type="spellEnd"/>
      <w:r w:rsidR="0030451A">
        <w:t>.)</w:t>
      </w:r>
      <w:r>
        <w:t xml:space="preserve"> </w:t>
      </w:r>
      <w:r w:rsidR="0030451A">
        <w:t xml:space="preserve">позволяет более четко рассмотреть характер слизистой оболочки матки. Т.к. во 2 фазу цикла значительное утолщение эндометрия за счет свершившейся пролиферации и секреции может затруднить прохождение контраста (особенно в области маточных углов) и создать неверное представление о форме и размерах полости матки. На этом фоне также трудно диагностировать </w:t>
      </w:r>
      <w:proofErr w:type="spellStart"/>
      <w:r w:rsidR="0030451A">
        <w:t>полипоз</w:t>
      </w:r>
      <w:proofErr w:type="spellEnd"/>
      <w:r w:rsidR="0030451A">
        <w:t xml:space="preserve"> эндометрия. Доводы в пользу «сужения», спазма и болевого фактора нельзя считать решающими – эту проблему очень легко разрешить введением спазмолитических препаратов.</w:t>
      </w:r>
    </w:p>
    <w:p w:rsidR="0030451A" w:rsidRDefault="00211F1C" w:rsidP="0030451A">
      <w:pPr>
        <w:jc w:val="both"/>
      </w:pPr>
      <w:r>
        <w:t>- выполнение ГСГ во второй поло</w:t>
      </w:r>
      <w:r w:rsidR="0030451A">
        <w:t xml:space="preserve">вине цикла (16-22 </w:t>
      </w:r>
      <w:proofErr w:type="spellStart"/>
      <w:r w:rsidR="0030451A">
        <w:t>д.ц</w:t>
      </w:r>
      <w:proofErr w:type="spellEnd"/>
      <w:r w:rsidR="0030451A">
        <w:t xml:space="preserve">.) позволяет снизить болезненные ощущения от процедуры, т.к. в </w:t>
      </w:r>
      <w:proofErr w:type="spellStart"/>
      <w:proofErr w:type="gramStart"/>
      <w:r w:rsidR="0030451A">
        <w:t>в</w:t>
      </w:r>
      <w:proofErr w:type="spellEnd"/>
      <w:proofErr w:type="gramEnd"/>
      <w:r w:rsidR="0030451A">
        <w:t xml:space="preserve"> этот промежуток времени происходит расширение внутреннего диаметра маточных труб, а в первую половину цикла отмечается сужение, плюс болевой фактор процедуры может способствовать дополнительном спазму, и результативность ГСГ значительно снижается.</w:t>
      </w:r>
    </w:p>
    <w:p w:rsidR="00A5455E" w:rsidRDefault="00A5455E" w:rsidP="00157558"/>
    <w:p w:rsidR="008145B1" w:rsidRPr="005E7092" w:rsidRDefault="008145B1" w:rsidP="00791CF4">
      <w:pPr>
        <w:rPr>
          <w:b/>
          <w:color w:val="002060"/>
          <w:u w:val="single"/>
        </w:rPr>
      </w:pPr>
      <w:r w:rsidRPr="005E7092">
        <w:rPr>
          <w:b/>
          <w:color w:val="002060"/>
          <w:u w:val="single"/>
        </w:rPr>
        <w:t>ПОДГОТОВКА</w:t>
      </w:r>
      <w:r w:rsidR="002A766A" w:rsidRPr="005E7092">
        <w:rPr>
          <w:b/>
          <w:color w:val="002060"/>
          <w:u w:val="single"/>
        </w:rPr>
        <w:t xml:space="preserve"> к процедуре</w:t>
      </w:r>
    </w:p>
    <w:p w:rsidR="002A766A" w:rsidRDefault="002A766A" w:rsidP="00271403">
      <w:pPr>
        <w:jc w:val="both"/>
      </w:pPr>
      <w:r>
        <w:t xml:space="preserve">Обычно исследование проводится на 5-10-й день менструального цикла </w:t>
      </w:r>
      <w:proofErr w:type="gramStart"/>
      <w:r>
        <w:t>для</w:t>
      </w:r>
      <w:proofErr w:type="gramEnd"/>
      <w:r>
        <w:t xml:space="preserve"> </w:t>
      </w:r>
      <w:proofErr w:type="gramStart"/>
      <w:r>
        <w:t>определение</w:t>
      </w:r>
      <w:proofErr w:type="gramEnd"/>
      <w:r>
        <w:t xml:space="preserve"> проходимости маточных труб и выявление внутриматочной патологии. </w:t>
      </w:r>
    </w:p>
    <w:p w:rsidR="008145B1" w:rsidRPr="005E7092" w:rsidRDefault="008145B1" w:rsidP="00791CF4">
      <w:pPr>
        <w:rPr>
          <w:b/>
          <w:color w:val="002060"/>
        </w:rPr>
      </w:pPr>
      <w:r w:rsidRPr="005E7092">
        <w:rPr>
          <w:b/>
          <w:color w:val="002060"/>
        </w:rPr>
        <w:t>Требуемые анализы:</w:t>
      </w:r>
    </w:p>
    <w:p w:rsidR="002A766A" w:rsidRDefault="004F3C44" w:rsidP="00271403">
      <w:pPr>
        <w:jc w:val="both"/>
      </w:pPr>
      <w:r w:rsidRPr="004F3C44">
        <w:t xml:space="preserve">Поскольку вещество вводится в организм ретроградно против естественного тока, при проведении </w:t>
      </w:r>
      <w:proofErr w:type="spellStart"/>
      <w:r w:rsidRPr="004F3C44">
        <w:t>гистеросальпингографии</w:t>
      </w:r>
      <w:proofErr w:type="spellEnd"/>
      <w:r w:rsidRPr="004F3C44">
        <w:t xml:space="preserve"> существует риск восходящих инфекций.</w:t>
      </w:r>
      <w:r>
        <w:rPr>
          <w:rFonts w:ascii="Arial" w:hAnsi="Arial" w:cs="Arial"/>
          <w:color w:val="333333"/>
          <w:sz w:val="15"/>
          <w:szCs w:val="15"/>
        </w:rPr>
        <w:t xml:space="preserve"> </w:t>
      </w:r>
      <w:r w:rsidR="002A766A">
        <w:t xml:space="preserve">ГСГ является </w:t>
      </w:r>
      <w:proofErr w:type="spellStart"/>
      <w:r w:rsidR="002A766A">
        <w:t>инвазивным</w:t>
      </w:r>
      <w:proofErr w:type="spellEnd"/>
      <w:r w:rsidR="002A766A">
        <w:t xml:space="preserve"> методом и во избежание осложнений следует соблюдать определенные правила: </w:t>
      </w:r>
    </w:p>
    <w:p w:rsidR="002A766A" w:rsidRDefault="002A766A" w:rsidP="002A766A">
      <w:pPr>
        <w:jc w:val="both"/>
      </w:pPr>
      <w:r>
        <w:t xml:space="preserve"> - обязательный предварительный осмотр и обследование гинеколога для исключения заболеваний воспалительной природы, специфических процессов, в частности туберкулеза женской половой сферы</w:t>
      </w:r>
      <w:r w:rsidR="00925246">
        <w:t>.</w:t>
      </w:r>
      <w:r>
        <w:t xml:space="preserve"> ГСГ может способствовать обострению и распространению инфекции; </w:t>
      </w:r>
    </w:p>
    <w:p w:rsidR="002A766A" w:rsidRDefault="002A766A" w:rsidP="002A766A">
      <w:pPr>
        <w:jc w:val="both"/>
      </w:pPr>
      <w:r>
        <w:t xml:space="preserve"> - соблюдение мер асептики и антисептики при проведении исследования; </w:t>
      </w:r>
    </w:p>
    <w:p w:rsidR="002A766A" w:rsidRDefault="002A766A" w:rsidP="002A766A">
      <w:pPr>
        <w:jc w:val="both"/>
      </w:pPr>
      <w:r>
        <w:lastRenderedPageBreak/>
        <w:t xml:space="preserve"> - компетентность, навык и опыт специалиста, проводящего исследование; </w:t>
      </w:r>
    </w:p>
    <w:p w:rsidR="002A766A" w:rsidRDefault="002A766A" w:rsidP="002A766A">
      <w:pPr>
        <w:jc w:val="both"/>
      </w:pPr>
      <w:r>
        <w:t xml:space="preserve"> - применение современных контрастных веществ. </w:t>
      </w:r>
    </w:p>
    <w:p w:rsidR="00A5455E" w:rsidRDefault="00A5455E" w:rsidP="00A5455E">
      <w:pPr>
        <w:jc w:val="both"/>
      </w:pPr>
      <w:r>
        <w:t>Несоблюдение этого условия может привести к обострению воспалительного процесса после снимков и резко ухудшить состояние труб. В случае</w:t>
      </w:r>
      <w:proofErr w:type="gramStart"/>
      <w:r>
        <w:t>,</w:t>
      </w:r>
      <w:proofErr w:type="gramEnd"/>
      <w:r>
        <w:t xml:space="preserve"> если мазки неблагополучны, надо обязательно провести лечение до исследования и добиться их стойкой нормализации, разумеется, под наблюдением врача.</w:t>
      </w:r>
    </w:p>
    <w:p w:rsidR="00BD5AAA" w:rsidRDefault="00791CF4" w:rsidP="00791CF4">
      <w:r>
        <w:t xml:space="preserve">Перед проведением </w:t>
      </w:r>
      <w:r w:rsidR="00A5455E">
        <w:t>ГСГ</w:t>
      </w:r>
      <w:r w:rsidR="00BD5AAA">
        <w:t xml:space="preserve"> </w:t>
      </w:r>
      <w:r>
        <w:t>необходимо сдать</w:t>
      </w:r>
      <w:r w:rsidR="00BD5AAA">
        <w:t>:</w:t>
      </w:r>
    </w:p>
    <w:p w:rsidR="00BD5AAA" w:rsidRDefault="00BD5AAA" w:rsidP="00791CF4">
      <w:r>
        <w:t xml:space="preserve">- </w:t>
      </w:r>
      <w:r w:rsidR="00791CF4">
        <w:t xml:space="preserve">мазок на флору </w:t>
      </w:r>
    </w:p>
    <w:p w:rsidR="00BD5AAA" w:rsidRDefault="00BD5AAA" w:rsidP="00791CF4">
      <w:r>
        <w:t>- анализы ПЦР на инфекции</w:t>
      </w:r>
      <w:r w:rsidR="00A5455E">
        <w:t xml:space="preserve"> </w:t>
      </w:r>
      <w:r w:rsidR="00791CF4">
        <w:t xml:space="preserve">(должны быть исключены воспалительные и инфекционные заболевания, так как процедура является </w:t>
      </w:r>
      <w:proofErr w:type="spellStart"/>
      <w:r w:rsidR="00791CF4">
        <w:t>инвазивной</w:t>
      </w:r>
      <w:proofErr w:type="spellEnd"/>
      <w:r w:rsidR="00791CF4">
        <w:t xml:space="preserve">) </w:t>
      </w:r>
    </w:p>
    <w:p w:rsidR="00791CF4" w:rsidRDefault="00BD5AAA" w:rsidP="00791CF4">
      <w:r>
        <w:t>- анализы на сифилис, гепатиты, ВИЧ</w:t>
      </w:r>
      <w:r w:rsidR="00791CF4">
        <w:t xml:space="preserve"> </w:t>
      </w:r>
    </w:p>
    <w:p w:rsidR="004F3C44" w:rsidRDefault="004F3C44" w:rsidP="00791CF4">
      <w:r>
        <w:t xml:space="preserve">- </w:t>
      </w:r>
      <w:r w:rsidRPr="004F3C44">
        <w:t xml:space="preserve">аллергические пробы на </w:t>
      </w:r>
      <w:proofErr w:type="spellStart"/>
      <w:r w:rsidRPr="004F3C44">
        <w:t>рентгеноконтрастное</w:t>
      </w:r>
      <w:proofErr w:type="spellEnd"/>
      <w:r w:rsidRPr="004F3C44">
        <w:t xml:space="preserve"> вещество или </w:t>
      </w:r>
      <w:proofErr w:type="spellStart"/>
      <w:r w:rsidRPr="004F3C44">
        <w:t>физраствор</w:t>
      </w:r>
      <w:proofErr w:type="spellEnd"/>
    </w:p>
    <w:p w:rsidR="00165297" w:rsidRDefault="00BD5AAA" w:rsidP="00165297">
      <w:pPr>
        <w:jc w:val="both"/>
      </w:pPr>
      <w:r>
        <w:t xml:space="preserve">Если выполняется </w:t>
      </w:r>
      <w:proofErr w:type="spellStart"/>
      <w:r>
        <w:t>рентген-ГСГ</w:t>
      </w:r>
      <w:proofErr w:type="spellEnd"/>
      <w:r>
        <w:t xml:space="preserve"> необходимо предохранение весь цикл</w:t>
      </w:r>
      <w:r w:rsidR="00165297">
        <w:t xml:space="preserve">. Также очень важно надежно предохраняться от беременности в тех случаях, когда врач настаивает на проведении исследования во второй половине менструального цикла. Известно немало случаев, </w:t>
      </w:r>
      <w:proofErr w:type="gramStart"/>
      <w:r w:rsidR="00165297">
        <w:t>когда</w:t>
      </w:r>
      <w:proofErr w:type="gramEnd"/>
      <w:r w:rsidR="00165297">
        <w:t xml:space="preserve"> несмотря на многолетнюю (6-8 лет и более) историю бесплодия, именно в том цикле, когда производилась ГСГ, женщина оказывалась беременной. Это же предупреждение относится и к пробной </w:t>
      </w:r>
      <w:proofErr w:type="spellStart"/>
      <w:r w:rsidR="00165297">
        <w:t>гидр</w:t>
      </w:r>
      <w:proofErr w:type="gramStart"/>
      <w:r w:rsidR="00165297">
        <w:t>о</w:t>
      </w:r>
      <w:proofErr w:type="spellEnd"/>
      <w:r w:rsidR="00165297">
        <w:t>-</w:t>
      </w:r>
      <w:proofErr w:type="gramEnd"/>
      <w:r w:rsidR="00165297">
        <w:t xml:space="preserve"> или </w:t>
      </w:r>
      <w:proofErr w:type="spellStart"/>
      <w:r w:rsidR="00165297">
        <w:t>пневмопертубации</w:t>
      </w:r>
      <w:proofErr w:type="spellEnd"/>
      <w:r w:rsidR="00165297">
        <w:t xml:space="preserve">, которыми иногда пытаются заменить ГСГ. Надо сказать, что эти процедуры гораздо менее информативны, чем рентгеновские снимки, поскольку позволяют установить лишь факт проходимости или непроходимости маточных труб (или трубы), но не позволяют оценить состояние эндометрия и особенности анатомического строения матки и труб. </w:t>
      </w:r>
    </w:p>
    <w:p w:rsidR="002A766A" w:rsidRPr="005E7092" w:rsidRDefault="002A766A" w:rsidP="00791CF4">
      <w:pPr>
        <w:rPr>
          <w:b/>
          <w:color w:val="002060"/>
        </w:rPr>
      </w:pPr>
      <w:r w:rsidRPr="005E7092">
        <w:rPr>
          <w:b/>
          <w:color w:val="002060"/>
        </w:rPr>
        <w:t>Этапы процедуры</w:t>
      </w:r>
    </w:p>
    <w:p w:rsidR="002A766A" w:rsidRPr="00FE27CE" w:rsidRDefault="002A766A" w:rsidP="00791CF4">
      <w:pPr>
        <w:rPr>
          <w:b/>
          <w:color w:val="002060"/>
        </w:rPr>
      </w:pPr>
      <w:r w:rsidRPr="00FE27CE">
        <w:rPr>
          <w:b/>
          <w:color w:val="002060"/>
        </w:rPr>
        <w:t xml:space="preserve">ДО </w:t>
      </w:r>
    </w:p>
    <w:p w:rsidR="00545BB0" w:rsidRDefault="004F3C44" w:rsidP="00925246">
      <w:pPr>
        <w:jc w:val="both"/>
      </w:pPr>
      <w:r>
        <w:t xml:space="preserve">При проведении </w:t>
      </w:r>
      <w:proofErr w:type="spellStart"/>
      <w:r>
        <w:t>рентген-ГСГ</w:t>
      </w:r>
      <w:proofErr w:type="spellEnd"/>
      <w:r>
        <w:t xml:space="preserve"> необходимо заранее убедится в отсутствии аллергических реакций на препараты йода. </w:t>
      </w:r>
      <w:r w:rsidR="00C001F9">
        <w:t>Для того</w:t>
      </w:r>
      <w:proofErr w:type="gramStart"/>
      <w:r w:rsidR="00C001F9">
        <w:t>,</w:t>
      </w:r>
      <w:proofErr w:type="gramEnd"/>
      <w:r w:rsidR="00C001F9">
        <w:t xml:space="preserve"> чтобы исключить ошибочную интерпретацию ГСГ, связанную со спастическим сокращением труб в ответ на введение контрастного вещества, создающим ложное впечатление их непроходимости</w:t>
      </w:r>
      <w:r w:rsidR="00165297">
        <w:t xml:space="preserve"> необходима подготовка</w:t>
      </w:r>
      <w:r w:rsidR="00C001F9" w:rsidRPr="00C001F9">
        <w:t>.</w:t>
      </w:r>
      <w:r w:rsidR="00C001F9">
        <w:t xml:space="preserve"> </w:t>
      </w:r>
      <w:proofErr w:type="gramStart"/>
      <w:r w:rsidR="00BD5AAA">
        <w:t xml:space="preserve">В большинстве клиник рекомендует за несколько дней до процедуры подготовиться следующим образом: за 2-3 дня пить по ½ таблетки аспирина утром и вечером, 1-2 таблетки но-шпы, профилактически </w:t>
      </w:r>
      <w:r w:rsidR="00925246">
        <w:t>сделать местное лечение (</w:t>
      </w:r>
      <w:r w:rsidR="00BD5AAA">
        <w:t xml:space="preserve">вставлять свечи </w:t>
      </w:r>
      <w:proofErr w:type="spellStart"/>
      <w:r w:rsidR="00BD5AAA">
        <w:t>тержинан</w:t>
      </w:r>
      <w:proofErr w:type="spellEnd"/>
      <w:r w:rsidR="00925246">
        <w:t xml:space="preserve">, </w:t>
      </w:r>
      <w:proofErr w:type="spellStart"/>
      <w:r w:rsidR="00925246">
        <w:t>гексикон</w:t>
      </w:r>
      <w:proofErr w:type="spellEnd"/>
      <w:r w:rsidR="00925246">
        <w:t xml:space="preserve">, </w:t>
      </w:r>
      <w:proofErr w:type="spellStart"/>
      <w:r w:rsidR="00925246">
        <w:t>бетадин</w:t>
      </w:r>
      <w:proofErr w:type="spellEnd"/>
      <w:r w:rsidR="00BD5AAA">
        <w:t xml:space="preserve"> </w:t>
      </w:r>
      <w:r w:rsidR="00783DB9">
        <w:t>(</w:t>
      </w:r>
      <w:r w:rsidR="00BD5AAA">
        <w:t>или</w:t>
      </w:r>
      <w:r w:rsidR="00783DB9">
        <w:t xml:space="preserve"> аналоги)</w:t>
      </w:r>
      <w:r w:rsidR="00BD5AAA">
        <w:t>.</w:t>
      </w:r>
      <w:proofErr w:type="gramEnd"/>
      <w:r w:rsidR="00BD5AAA">
        <w:t xml:space="preserve"> В день процедуры за </w:t>
      </w:r>
      <w:r w:rsidR="00545BB0">
        <w:t xml:space="preserve">30-40 </w:t>
      </w:r>
      <w:r w:rsidR="00BD5AAA">
        <w:t xml:space="preserve">минут </w:t>
      </w:r>
      <w:r w:rsidR="00545BB0">
        <w:t xml:space="preserve">выпить любые </w:t>
      </w:r>
      <w:proofErr w:type="spellStart"/>
      <w:r w:rsidR="00545BB0">
        <w:t>спазмалитики</w:t>
      </w:r>
      <w:proofErr w:type="spellEnd"/>
      <w:r w:rsidR="00545BB0">
        <w:t xml:space="preserve"> (</w:t>
      </w:r>
      <w:r w:rsidR="00BD5AAA">
        <w:t>но</w:t>
      </w:r>
      <w:r w:rsidR="00545BB0">
        <w:t>-</w:t>
      </w:r>
      <w:r w:rsidR="00BD5AAA">
        <w:t>шпу</w:t>
      </w:r>
      <w:r w:rsidR="00545BB0">
        <w:t xml:space="preserve">, </w:t>
      </w:r>
      <w:proofErr w:type="spellStart"/>
      <w:r w:rsidR="00545BB0">
        <w:t>спазган</w:t>
      </w:r>
      <w:proofErr w:type="spellEnd"/>
      <w:r w:rsidR="00545BB0">
        <w:t xml:space="preserve">, </w:t>
      </w:r>
      <w:proofErr w:type="spellStart"/>
      <w:r w:rsidR="00545BB0">
        <w:t>спазмалгон</w:t>
      </w:r>
      <w:proofErr w:type="spellEnd"/>
      <w:r w:rsidR="00545BB0">
        <w:t xml:space="preserve"> и т.п.)</w:t>
      </w:r>
      <w:r w:rsidR="00BD5AAA">
        <w:t xml:space="preserve"> и аспирин</w:t>
      </w:r>
      <w:r w:rsidR="00545BB0">
        <w:t>. Процедура переносится легче, если кишечник свободен (можно, но не обязательно, выпить накануне слабительные или сделать клизму). Для особо чувствительных особ рекомендуется принять также успокоительные препараты</w:t>
      </w:r>
      <w:r w:rsidR="00C001F9" w:rsidRPr="00C001F9">
        <w:t xml:space="preserve"> (</w:t>
      </w:r>
      <w:proofErr w:type="spellStart"/>
      <w:r w:rsidR="00C001F9">
        <w:t>персен</w:t>
      </w:r>
      <w:proofErr w:type="spellEnd"/>
      <w:r w:rsidR="00C001F9">
        <w:t xml:space="preserve">, валерьянка, </w:t>
      </w:r>
      <w:proofErr w:type="spellStart"/>
      <w:r w:rsidR="00C001F9">
        <w:t>новопассит</w:t>
      </w:r>
      <w:proofErr w:type="spellEnd"/>
      <w:r w:rsidR="00C001F9">
        <w:t>, пустырник</w:t>
      </w:r>
      <w:proofErr w:type="gramStart"/>
      <w:r w:rsidR="00545BB0">
        <w:t xml:space="preserve">. :) </w:t>
      </w:r>
      <w:proofErr w:type="gramEnd"/>
      <w:r w:rsidR="002A5068">
        <w:t xml:space="preserve">Необходимо помнить, что </w:t>
      </w:r>
      <w:r w:rsidR="002A5068" w:rsidRPr="002A5068">
        <w:t>у каждого болевой порог разный</w:t>
      </w:r>
      <w:r w:rsidR="002A5068">
        <w:t>, (д</w:t>
      </w:r>
      <w:r w:rsidR="002A5068" w:rsidRPr="002A5068">
        <w:t>а и моральный тоже</w:t>
      </w:r>
      <w:r w:rsidR="002A5068">
        <w:t>), поэтому не стоит заранее бояться и читать только отрицательные отзывы.</w:t>
      </w:r>
    </w:p>
    <w:p w:rsidR="002A766A" w:rsidRDefault="002A766A" w:rsidP="00791CF4"/>
    <w:p w:rsidR="002A766A" w:rsidRPr="00165297" w:rsidRDefault="002A766A" w:rsidP="00791CF4">
      <w:pPr>
        <w:rPr>
          <w:b/>
          <w:color w:val="002060"/>
        </w:rPr>
      </w:pPr>
      <w:r w:rsidRPr="00165297">
        <w:rPr>
          <w:b/>
          <w:color w:val="002060"/>
        </w:rPr>
        <w:t>ВО ВРЕМЯ</w:t>
      </w:r>
    </w:p>
    <w:p w:rsidR="00545BB0" w:rsidRDefault="00DA3F9A" w:rsidP="00DA3F9A">
      <w:pPr>
        <w:jc w:val="both"/>
      </w:pPr>
      <w:r>
        <w:t xml:space="preserve">Общее время в целом занимает 40 минут с момента прихода в клинику. </w:t>
      </w:r>
      <w:r w:rsidR="00545BB0">
        <w:t xml:space="preserve">В клинике врач или медсестра выдаст вам свечку </w:t>
      </w:r>
      <w:proofErr w:type="spellStart"/>
      <w:r w:rsidR="00545BB0">
        <w:t>кетонал</w:t>
      </w:r>
      <w:proofErr w:type="spellEnd"/>
      <w:r w:rsidR="00545BB0">
        <w:t xml:space="preserve">/или аналог, далее врач проводит </w:t>
      </w:r>
      <w:proofErr w:type="spellStart"/>
      <w:r w:rsidR="00545BB0">
        <w:t>узи</w:t>
      </w:r>
      <w:proofErr w:type="spellEnd"/>
      <w:r w:rsidR="00545BB0">
        <w:t xml:space="preserve"> для определения требуемого объема жидкости для матки. На кресле вам обработают шейку матки </w:t>
      </w:r>
      <w:proofErr w:type="spellStart"/>
      <w:r w:rsidR="00545BB0">
        <w:t>лидокаином</w:t>
      </w:r>
      <w:proofErr w:type="spellEnd"/>
      <w:r w:rsidR="00545BB0">
        <w:t xml:space="preserve"> (или аналогом), противовоспалительным (</w:t>
      </w:r>
      <w:proofErr w:type="spellStart"/>
      <w:r w:rsidR="00545BB0">
        <w:t>хлоргекседин</w:t>
      </w:r>
      <w:proofErr w:type="spellEnd"/>
      <w:r w:rsidR="00545BB0">
        <w:t>)</w:t>
      </w:r>
      <w:r w:rsidR="00925246">
        <w:t>, могут поставить укол баралгина</w:t>
      </w:r>
      <w:r w:rsidR="00545BB0">
        <w:t>.</w:t>
      </w:r>
      <w:r>
        <w:t xml:space="preserve"> </w:t>
      </w:r>
      <w:r w:rsidR="00545BB0">
        <w:t xml:space="preserve">Вставят катетер и закрепят его на лобке. В некоторых клиниках требуется перейти в другой кабинет, где и будет проходить собственно процедура. </w:t>
      </w:r>
    </w:p>
    <w:p w:rsidR="00E71257" w:rsidRPr="00E71257" w:rsidRDefault="00E71257" w:rsidP="00E71257">
      <w:pPr>
        <w:rPr>
          <w:lang w:val="en-US"/>
        </w:rPr>
      </w:pPr>
      <w:r w:rsidRPr="00E71257">
        <w:rPr>
          <w:lang w:val="en-US"/>
        </w:rPr>
        <w:t>[</w:t>
      </w:r>
      <w:r>
        <w:rPr>
          <w:lang w:val="en-US"/>
        </w:rPr>
        <w:t>Img</w:t>
      </w:r>
      <w:r w:rsidRPr="00E71257">
        <w:rPr>
          <w:lang w:val="en-US"/>
        </w:rPr>
        <w:t xml:space="preserve">]http://forum.materinstvo.ru/uploads/27/post-2-1115254885.jpg </w:t>
      </w:r>
      <w:r>
        <w:rPr>
          <w:lang w:val="en-US"/>
        </w:rPr>
        <w:t>[/</w:t>
      </w:r>
      <w:proofErr w:type="spellStart"/>
      <w:r>
        <w:rPr>
          <w:lang w:val="en-US"/>
        </w:rPr>
        <w:t>img</w:t>
      </w:r>
      <w:proofErr w:type="spellEnd"/>
      <w:r>
        <w:rPr>
          <w:lang w:val="en-US"/>
        </w:rPr>
        <w:t>]</w:t>
      </w:r>
    </w:p>
    <w:p w:rsidR="00545BB0" w:rsidRDefault="00545BB0" w:rsidP="00DA3F9A">
      <w:pPr>
        <w:jc w:val="both"/>
      </w:pPr>
      <w:r>
        <w:t xml:space="preserve">Под контролем </w:t>
      </w:r>
      <w:proofErr w:type="spellStart"/>
      <w:r>
        <w:t>узи</w:t>
      </w:r>
      <w:proofErr w:type="spellEnd"/>
      <w:r>
        <w:t xml:space="preserve"> или рентгена </w:t>
      </w:r>
      <w:r w:rsidR="00DA3F9A">
        <w:t xml:space="preserve">под давлением в полость матки </w:t>
      </w:r>
      <w:r>
        <w:t>подается раствор, и отслеживается его прохождение</w:t>
      </w:r>
      <w:r w:rsidR="00925246">
        <w:t xml:space="preserve"> на экране или делаются рентгеновские снимки (непосредственно после введения контраста, а при необходимости, отсроченные во времени)</w:t>
      </w:r>
      <w:r>
        <w:t>.</w:t>
      </w:r>
      <w:r w:rsidR="002A5068">
        <w:t xml:space="preserve"> В этот момент возможны неприятные ощущения (описываемые как тянущие боли во время менструации), стоит глубоко дышать и постараться полностью расслабиться.</w:t>
      </w:r>
    </w:p>
    <w:p w:rsidR="00925246" w:rsidRPr="00E069E8" w:rsidRDefault="00E069E8" w:rsidP="00925246">
      <w:r w:rsidRPr="00E069E8">
        <w:t>[</w:t>
      </w:r>
      <w:proofErr w:type="spellStart"/>
      <w:r>
        <w:rPr>
          <w:lang w:val="en-US"/>
        </w:rPr>
        <w:t>youtube</w:t>
      </w:r>
      <w:proofErr w:type="spellEnd"/>
      <w:r w:rsidRPr="00E069E8">
        <w:t>]</w:t>
      </w:r>
      <w:hyperlink r:id="rId7" w:history="1">
        <w:r w:rsidR="00925246" w:rsidRPr="00ED14D9">
          <w:rPr>
            <w:rStyle w:val="a3"/>
          </w:rPr>
          <w:t>http://www.youtube.com/watch?v=Hhvhq-oXNfM</w:t>
        </w:r>
      </w:hyperlink>
      <w:r w:rsidRPr="00E069E8">
        <w:t>[/</w:t>
      </w:r>
      <w:proofErr w:type="spellStart"/>
      <w:r>
        <w:rPr>
          <w:lang w:val="en-US"/>
        </w:rPr>
        <w:t>youtube</w:t>
      </w:r>
      <w:proofErr w:type="spellEnd"/>
      <w:r w:rsidRPr="00E069E8">
        <w:t>]</w:t>
      </w:r>
    </w:p>
    <w:p w:rsidR="00545BB0" w:rsidRDefault="00925246" w:rsidP="00791CF4">
      <w:r>
        <w:t>Возможно выполнение данной процедуры под наркозом, но нецелесообразно.</w:t>
      </w:r>
    </w:p>
    <w:p w:rsidR="002A766A" w:rsidRPr="00165297" w:rsidRDefault="002A766A" w:rsidP="00791CF4">
      <w:pPr>
        <w:rPr>
          <w:b/>
          <w:color w:val="002060"/>
        </w:rPr>
      </w:pPr>
      <w:r w:rsidRPr="00165297">
        <w:rPr>
          <w:b/>
          <w:color w:val="002060"/>
        </w:rPr>
        <w:t>ПОСЛЕ</w:t>
      </w:r>
    </w:p>
    <w:p w:rsidR="00545BB0" w:rsidRDefault="00DA3F9A" w:rsidP="00DA3F9A">
      <w:pPr>
        <w:jc w:val="both"/>
      </w:pPr>
      <w:r>
        <w:t xml:space="preserve">Вам выдается на руки заключение о прохождении процедуры, снимки часто выдают на следующий день. </w:t>
      </w:r>
      <w:r w:rsidR="00545BB0">
        <w:t>После процедуры</w:t>
      </w:r>
      <w:r>
        <w:t xml:space="preserve"> лучше 20-30 минут посидеть в клинике,</w:t>
      </w:r>
      <w:r w:rsidR="00545BB0">
        <w:t xml:space="preserve"> можно выпить аспирин, </w:t>
      </w:r>
      <w:proofErr w:type="gramStart"/>
      <w:r w:rsidR="00545BB0">
        <w:t>обезболивающее</w:t>
      </w:r>
      <w:proofErr w:type="gramEnd"/>
      <w:r w:rsidR="00545BB0">
        <w:t>. В случае осложнений врач может назначить</w:t>
      </w:r>
      <w:r>
        <w:t xml:space="preserve"> кровоостанавливающие препараты. </w:t>
      </w:r>
    </w:p>
    <w:p w:rsidR="004F3C44" w:rsidRPr="002A5068" w:rsidRDefault="00925246" w:rsidP="002A5068">
      <w:pPr>
        <w:jc w:val="both"/>
      </w:pPr>
      <w:r w:rsidRPr="00925246">
        <w:t>В</w:t>
      </w:r>
      <w:r w:rsidR="00C001F9">
        <w:t xml:space="preserve"> </w:t>
      </w:r>
      <w:r w:rsidRPr="00925246">
        <w:t>м</w:t>
      </w:r>
      <w:r>
        <w:t xml:space="preserve">омент проведения исследования и </w:t>
      </w:r>
      <w:r w:rsidRPr="00925246">
        <w:t>через 2–3 часа после процедуры может испытывать дискомфорт и</w:t>
      </w:r>
      <w:r w:rsidR="00C001F9">
        <w:t xml:space="preserve"> </w:t>
      </w:r>
      <w:r w:rsidRPr="00925246">
        <w:t>ощущать небольшие тянущие боли внизу живота, которые проходя</w:t>
      </w:r>
      <w:r>
        <w:t xml:space="preserve">т после приема </w:t>
      </w:r>
      <w:proofErr w:type="spellStart"/>
      <w:r>
        <w:t>спазмолитиков</w:t>
      </w:r>
      <w:proofErr w:type="spellEnd"/>
      <w:r>
        <w:t xml:space="preserve">. </w:t>
      </w:r>
      <w:r w:rsidR="002A5068" w:rsidRPr="002A5068">
        <w:t>Контрастное вещество, используемое во время процедуры, изливаясь в брюшную полость, может способствовать появлению схваткообразных болей внизу живота. Также может появиться тошнота, головокружение, повышение температуры</w:t>
      </w:r>
      <w:r w:rsidR="002A5068">
        <w:t xml:space="preserve">. </w:t>
      </w:r>
      <w:r>
        <w:t xml:space="preserve">В </w:t>
      </w:r>
      <w:r w:rsidRPr="00925246">
        <w:t>течение 1–2 дней после исследования могут отмечаться небольшие выделения из</w:t>
      </w:r>
      <w:r w:rsidR="00C001F9">
        <w:t xml:space="preserve"> </w:t>
      </w:r>
      <w:r w:rsidRPr="00925246">
        <w:t>половых путей</w:t>
      </w:r>
      <w:r w:rsidR="007D07DE">
        <w:t>, поэтому на саму процедуру следует взять с собой гигиеническую прокладку</w:t>
      </w:r>
      <w:r w:rsidRPr="00925246">
        <w:t>.</w:t>
      </w:r>
      <w:r w:rsidR="00165297">
        <w:t xml:space="preserve"> </w:t>
      </w:r>
      <w:r w:rsidR="007D07DE">
        <w:t>Желательно, чтобы Вас кто-нибудь сопровождал после окончания ГСГ.</w:t>
      </w:r>
      <w:r w:rsidR="002A5068">
        <w:t xml:space="preserve"> П</w:t>
      </w:r>
      <w:r w:rsidR="004F3C44" w:rsidRPr="002A5068">
        <w:t>осле процедуры рекомендуется исключить физические нагрузки. Если недомогание не проходит в течение 1-2 дней, следует обратиться к врачу.</w:t>
      </w:r>
    </w:p>
    <w:p w:rsidR="00D87DD5" w:rsidRPr="00BD5AAA" w:rsidRDefault="00D87DD5" w:rsidP="00D87DD5">
      <w:pPr>
        <w:rPr>
          <w:b/>
        </w:rPr>
      </w:pPr>
      <w:r w:rsidRPr="00BD5AAA">
        <w:rPr>
          <w:b/>
        </w:rPr>
        <w:t xml:space="preserve">Как часто надо повторять снимки матки и труб? </w:t>
      </w:r>
    </w:p>
    <w:p w:rsidR="00D87DD5" w:rsidRDefault="00D87DD5" w:rsidP="00D87DD5">
      <w:pPr>
        <w:jc w:val="both"/>
      </w:pPr>
      <w:r>
        <w:t xml:space="preserve">В принципе, после каждого серьезного обострения воспалительного процесса и внутриматочного вмешательства </w:t>
      </w:r>
      <w:proofErr w:type="gramStart"/>
      <w:r>
        <w:t xml:space="preserve">( </w:t>
      </w:r>
      <w:proofErr w:type="gramEnd"/>
      <w:r>
        <w:t xml:space="preserve">например, диагностического выскабливания, аборта и т.д.) в том случае, если на предшествующих рентгенограммах одна или обе трубы были полностью или хотя бы частично проходимы, а также после окончания курса лечения, направленного на восстановление проходимости труб. </w:t>
      </w:r>
    </w:p>
    <w:p w:rsidR="00D87DD5" w:rsidRDefault="00D87DD5" w:rsidP="00D87DD5">
      <w:pPr>
        <w:jc w:val="both"/>
      </w:pPr>
      <w:r>
        <w:t xml:space="preserve">Однако на практике многократное повторение небезвредных и болезненных исследований не приемлемо, поэтому повторные ГСГ иногда заменяют пробными </w:t>
      </w:r>
      <w:proofErr w:type="spellStart"/>
      <w:r>
        <w:t>гидротубациями</w:t>
      </w:r>
      <w:proofErr w:type="spellEnd"/>
      <w:r>
        <w:t xml:space="preserve"> или рекомендуют проведение диагностической лапароскопии для окончательного решения вопроса о дальнейшей тактике лечения, если супруги категорически настроены на естественное зачатие. </w:t>
      </w:r>
    </w:p>
    <w:p w:rsidR="002A766A" w:rsidRDefault="002A766A" w:rsidP="00791CF4"/>
    <w:p w:rsidR="00925246" w:rsidRPr="00D87DD5" w:rsidRDefault="00925246" w:rsidP="00791CF4">
      <w:pPr>
        <w:rPr>
          <w:b/>
          <w:color w:val="002060"/>
        </w:rPr>
      </w:pPr>
      <w:r w:rsidRPr="00D87DD5">
        <w:rPr>
          <w:b/>
          <w:color w:val="002060"/>
        </w:rPr>
        <w:t>КАКИЕ МОГУТ БЫТЬ РЕЗУЛЬТАТЫ</w:t>
      </w:r>
    </w:p>
    <w:p w:rsidR="002A5068" w:rsidRPr="002A5068" w:rsidRDefault="002A5068" w:rsidP="00E069E8">
      <w:pPr>
        <w:jc w:val="both"/>
      </w:pPr>
      <w:r>
        <w:t>Р</w:t>
      </w:r>
      <w:r w:rsidRPr="002A5068">
        <w:t xml:space="preserve">езультаты </w:t>
      </w:r>
      <w:r>
        <w:t>могут быть и ложными</w:t>
      </w:r>
      <w:r w:rsidRPr="002A5068">
        <w:t>: ложноположительные (реже), ложноотрицательные (чаще).</w:t>
      </w:r>
    </w:p>
    <w:p w:rsidR="00925246" w:rsidRPr="00E069E8" w:rsidRDefault="00C001F9" w:rsidP="00E069E8">
      <w:pPr>
        <w:jc w:val="both"/>
      </w:pPr>
      <w:r w:rsidRPr="00C001F9">
        <w:t>Если маточные трубы оказываются проходимыми, то</w:t>
      </w:r>
      <w:r>
        <w:t xml:space="preserve"> </w:t>
      </w:r>
      <w:r w:rsidRPr="00C001F9">
        <w:t>контрастное вещество не</w:t>
      </w:r>
      <w:r>
        <w:t xml:space="preserve"> </w:t>
      </w:r>
      <w:r w:rsidRPr="00C001F9">
        <w:t>задерживается в</w:t>
      </w:r>
      <w:r>
        <w:t xml:space="preserve"> </w:t>
      </w:r>
      <w:r w:rsidRPr="00C001F9">
        <w:t>них и</w:t>
      </w:r>
      <w:r>
        <w:t xml:space="preserve"> </w:t>
      </w:r>
      <w:r w:rsidRPr="00C001F9">
        <w:t>попадает в</w:t>
      </w:r>
      <w:r>
        <w:t xml:space="preserve"> </w:t>
      </w:r>
      <w:r w:rsidRPr="00C001F9">
        <w:t>брюшную полость</w:t>
      </w:r>
      <w:r>
        <w:t xml:space="preserve"> </w:t>
      </w:r>
      <w:r w:rsidRPr="00C001F9">
        <w:t>— это и</w:t>
      </w:r>
      <w:r>
        <w:t xml:space="preserve"> </w:t>
      </w:r>
      <w:r w:rsidRPr="00C001F9">
        <w:t>свидетельствует о</w:t>
      </w:r>
      <w:r>
        <w:t xml:space="preserve"> </w:t>
      </w:r>
      <w:r w:rsidRPr="00C001F9">
        <w:t>проходимости маточных труб. Так</w:t>
      </w:r>
      <w:r>
        <w:t xml:space="preserve"> </w:t>
      </w:r>
      <w:r w:rsidRPr="00C001F9">
        <w:t>же с</w:t>
      </w:r>
      <w:r>
        <w:t xml:space="preserve"> </w:t>
      </w:r>
      <w:r w:rsidRPr="00C001F9">
        <w:t>помощью этой процедуры можно диагностировать и</w:t>
      </w:r>
      <w:r>
        <w:t xml:space="preserve"> </w:t>
      </w:r>
      <w:r w:rsidRPr="00C001F9">
        <w:t xml:space="preserve">другие нарушения матки: </w:t>
      </w:r>
      <w:proofErr w:type="spellStart"/>
      <w:r w:rsidRPr="00C001F9">
        <w:t>подслизистую</w:t>
      </w:r>
      <w:proofErr w:type="spellEnd"/>
      <w:r w:rsidRPr="00C001F9">
        <w:t xml:space="preserve"> миому матки, полипы эндометрия, спайки в</w:t>
      </w:r>
      <w:r>
        <w:t xml:space="preserve"> </w:t>
      </w:r>
      <w:r w:rsidRPr="00C001F9">
        <w:t>полости матки, пороки развития матки (внутриматочную перегородку или двурогую матку). Всё это очень важная информация для лечащего врача, которая, несомненно, повлияет на</w:t>
      </w:r>
      <w:r>
        <w:t xml:space="preserve"> </w:t>
      </w:r>
      <w:r w:rsidRPr="00C001F9">
        <w:t xml:space="preserve">ход дальнейшего Вашего обследования.  </w:t>
      </w:r>
      <w:proofErr w:type="gramStart"/>
      <w:r>
        <w:t>Если п</w:t>
      </w:r>
      <w:r w:rsidR="00925246">
        <w:t>роходимость маточных труб может быть сохранена, контрастное вещество свободно изливается в брюшную полость</w:t>
      </w:r>
      <w:r>
        <w:t>, в</w:t>
      </w:r>
      <w:r w:rsidR="00E069E8">
        <w:t xml:space="preserve"> таком случае поздравляем Вас, вы можете спокойно беременеть.:)</w:t>
      </w:r>
      <w:proofErr w:type="gramEnd"/>
    </w:p>
    <w:p w:rsidR="00157558" w:rsidRDefault="00925246" w:rsidP="002A5068">
      <w:pPr>
        <w:jc w:val="both"/>
      </w:pPr>
      <w:r>
        <w:t>Не стоит отчаиваться</w:t>
      </w:r>
      <w:r w:rsidR="00E069E8">
        <w:t>, если по результатам процедуры оказались непроходимы одна или обе трубы</w:t>
      </w:r>
      <w:proofErr w:type="gramStart"/>
      <w:r w:rsidR="00E069E8">
        <w:t>.</w:t>
      </w:r>
      <w:proofErr w:type="gramEnd"/>
      <w:r w:rsidR="00E069E8">
        <w:t xml:space="preserve"> </w:t>
      </w:r>
      <w:r w:rsidR="002A5068">
        <w:t>Во-первых, п</w:t>
      </w:r>
      <w:r w:rsidR="002A5068" w:rsidRPr="002A5068">
        <w:t xml:space="preserve">ри этом обследовании </w:t>
      </w:r>
      <w:r w:rsidR="002A5068">
        <w:t xml:space="preserve">до </w:t>
      </w:r>
      <w:r w:rsidR="002A5068" w:rsidRPr="002A5068">
        <w:t xml:space="preserve">20% отрицательных результатов могут оказаться ложными: контрастное вещество не поступает в трубы из-за спазма в области устьев труб </w:t>
      </w:r>
      <w:r w:rsidR="002A5068">
        <w:t>вследствие болевых ощущений</w:t>
      </w:r>
      <w:r w:rsidR="002A5068" w:rsidRPr="002A5068">
        <w:t>, а не из-за их истинной непроходимости</w:t>
      </w:r>
      <w:r w:rsidR="002A5068">
        <w:t>.</w:t>
      </w:r>
      <w:r w:rsidR="00E069E8">
        <w:t xml:space="preserve"> Во-вторых, если в процессе процедуры стали видны какие-либо патологии матки (полипы, миомы, гиперплазия и т.п.), и трубы непроходимы, то поможет консервативное или оперативное лечение, и цель беременность все равно будет достигнута. </w:t>
      </w:r>
    </w:p>
    <w:p w:rsidR="002F5289" w:rsidRDefault="00C001F9" w:rsidP="002F5289">
      <w:pPr>
        <w:pStyle w:val="a4"/>
        <w:shd w:val="clear" w:color="auto" w:fill="FFFFFF"/>
        <w:spacing w:before="0" w:beforeAutospacing="0" w:after="0" w:afterAutospacing="0"/>
        <w:jc w:val="both"/>
      </w:pPr>
      <w:r w:rsidRPr="00C001F9">
        <w:t>Консервативное лечение заключается в противовоспалительном лечении, физиотерапии. Основной метод лечения непроходимости маточных труб в настоящее время оперативный</w:t>
      </w:r>
      <w:r>
        <w:t xml:space="preserve">, </w:t>
      </w:r>
      <w:r w:rsidRPr="00C001F9">
        <w:t>путем [</w:t>
      </w:r>
      <w:proofErr w:type="spellStart"/>
      <w:r w:rsidRPr="002F5289">
        <w:t>url</w:t>
      </w:r>
      <w:proofErr w:type="spellEnd"/>
      <w:r w:rsidRPr="00C001F9">
        <w:t xml:space="preserve">= </w:t>
      </w:r>
      <w:r w:rsidRPr="002F5289">
        <w:t>http</w:t>
      </w:r>
      <w:r w:rsidRPr="00C001F9">
        <w:t>://</w:t>
      </w:r>
      <w:proofErr w:type="spellStart"/>
      <w:r w:rsidRPr="002F5289">
        <w:t>sibmama</w:t>
      </w:r>
      <w:proofErr w:type="spellEnd"/>
      <w:r w:rsidRPr="00C001F9">
        <w:t>.</w:t>
      </w:r>
      <w:proofErr w:type="spellStart"/>
      <w:r w:rsidRPr="002F5289">
        <w:t>ru</w:t>
      </w:r>
      <w:proofErr w:type="spellEnd"/>
      <w:r w:rsidRPr="00C001F9">
        <w:t>/</w:t>
      </w:r>
      <w:r w:rsidRPr="002F5289">
        <w:t>index</w:t>
      </w:r>
      <w:r w:rsidRPr="00C001F9">
        <w:t>.</w:t>
      </w:r>
      <w:proofErr w:type="spellStart"/>
      <w:r w:rsidRPr="002F5289">
        <w:t>php</w:t>
      </w:r>
      <w:proofErr w:type="spellEnd"/>
      <w:r w:rsidRPr="00C001F9">
        <w:t>?</w:t>
      </w:r>
      <w:r w:rsidRPr="002F5289">
        <w:t>p</w:t>
      </w:r>
      <w:r w:rsidRPr="00C001F9">
        <w:t>=</w:t>
      </w:r>
      <w:proofErr w:type="spellStart"/>
      <w:r w:rsidRPr="002F5289">
        <w:t>lapara</w:t>
      </w:r>
      <w:proofErr w:type="spellEnd"/>
      <w:r w:rsidRPr="00C001F9">
        <w:t>][</w:t>
      </w:r>
      <w:r w:rsidRPr="002F5289">
        <w:t>b</w:t>
      </w:r>
      <w:r w:rsidRPr="00C001F9">
        <w:t>]лапароскопии[/</w:t>
      </w:r>
      <w:r w:rsidRPr="002F5289">
        <w:t>b</w:t>
      </w:r>
      <w:r w:rsidRPr="00C001F9">
        <w:t>][/</w:t>
      </w:r>
      <w:proofErr w:type="spellStart"/>
      <w:r w:rsidRPr="002F5289">
        <w:t>url</w:t>
      </w:r>
      <w:proofErr w:type="spellEnd"/>
      <w:r w:rsidRPr="00C001F9">
        <w:t xml:space="preserve">]. </w:t>
      </w:r>
      <w:r w:rsidR="002F5289" w:rsidRPr="002F5289">
        <w:t>Эффект от операции зависит от степени нарушений и от того, в каком отделе трубы нарушена проходимость. Если спайки находятся только вокруг труб, то операции эффективны в 60% случаев, при развитии спаечного процесса внутри трубы эффективность не более 10%. При полной непроходимости труб на всем протяжении операции неэффективны, так как даже при восстановлении механической проходимости труб, не удается восстановить их нормальную функцию. Если строение труб сильно изменено воспалительным процессом, внутри обнаруживается большое количество жидкости, они растянуты, то такие трубы удаляются, так как не только невозможно восстановление их функции, но они могут даже препятствовать наступлению беременности при применении ЭКО (из-за воспалительного процесса в трубах образуются токсические продукты обмена, отрицательно воздействующие на яйцеклетку).</w:t>
      </w:r>
    </w:p>
    <w:p w:rsidR="002F5289" w:rsidRPr="002F5289" w:rsidRDefault="002F5289" w:rsidP="002F5289">
      <w:pPr>
        <w:pStyle w:val="a4"/>
        <w:shd w:val="clear" w:color="auto" w:fill="FFFFFF"/>
        <w:spacing w:before="0" w:beforeAutospacing="0" w:after="0" w:afterAutospacing="0"/>
        <w:jc w:val="both"/>
      </w:pPr>
      <w:r w:rsidRPr="002F5289">
        <w:t>В некоторых случаях эффективность операции снижается из-за повторного образования спаек после операции, поэтому максимальный эффект обычно наблюдается в первые полгода после операции.</w:t>
      </w:r>
    </w:p>
    <w:p w:rsidR="00925246" w:rsidRDefault="00925246" w:rsidP="00C001F9">
      <w:pPr>
        <w:jc w:val="both"/>
      </w:pPr>
    </w:p>
    <w:p w:rsidR="002A5068" w:rsidRPr="000C157C" w:rsidRDefault="002A5068" w:rsidP="00C001F9">
      <w:pPr>
        <w:jc w:val="both"/>
        <w:rPr>
          <w:b/>
        </w:rPr>
      </w:pPr>
      <w:r w:rsidRPr="002A5068">
        <w:rPr>
          <w:b/>
        </w:rPr>
        <w:t>Примеры результатов ГСГ</w:t>
      </w:r>
      <w:r>
        <w:rPr>
          <w:b/>
        </w:rPr>
        <w:t xml:space="preserve"> с сайта Пробирка</w:t>
      </w:r>
      <w:r w:rsidR="000C157C" w:rsidRPr="000C157C">
        <w:rPr>
          <w:b/>
        </w:rPr>
        <w:t xml:space="preserve"> </w:t>
      </w:r>
    </w:p>
    <w:p w:rsidR="002A5068" w:rsidRPr="000C157C" w:rsidRDefault="000C157C" w:rsidP="000C157C">
      <w:pPr>
        <w:pStyle w:val="a4"/>
        <w:shd w:val="clear" w:color="auto" w:fill="FFFFFF"/>
        <w:spacing w:before="0" w:beforeAutospacing="0" w:after="0" w:afterAutospacing="0"/>
        <w:rPr>
          <w:color w:val="222222"/>
          <w:sz w:val="15"/>
          <w:szCs w:val="15"/>
        </w:rPr>
      </w:pPr>
      <w:r>
        <w:rPr>
          <w:noProof/>
          <w:color w:val="222222"/>
          <w:sz w:val="15"/>
          <w:szCs w:val="15"/>
        </w:rPr>
        <w:drawing>
          <wp:anchor distT="0" distB="0" distL="114300" distR="114300" simplePos="0" relativeHeight="251660288" behindDoc="0" locked="0" layoutInCell="1" allowOverlap="1">
            <wp:simplePos x="0" y="0"/>
            <wp:positionH relativeFrom="column">
              <wp:posOffset>-36195</wp:posOffset>
            </wp:positionH>
            <wp:positionV relativeFrom="paragraph">
              <wp:posOffset>34925</wp:posOffset>
            </wp:positionV>
            <wp:extent cx="3294380" cy="2086610"/>
            <wp:effectExtent l="19050" t="0" r="1270" b="0"/>
            <wp:wrapSquare wrapText="bothSides"/>
            <wp:docPr id="1" name="Рисунок 13" descr="http://www.my-bt.ru/pict/10492/10492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my-bt.ru/pict/10492/10492_2.jpg"/>
                    <pic:cNvPicPr>
                      <a:picLocks noChangeAspect="1" noChangeArrowheads="1"/>
                    </pic:cNvPicPr>
                  </pic:nvPicPr>
                  <pic:blipFill>
                    <a:blip r:embed="rId8" cstate="print"/>
                    <a:srcRect/>
                    <a:stretch>
                      <a:fillRect/>
                    </a:stretch>
                  </pic:blipFill>
                  <pic:spPr bwMode="auto">
                    <a:xfrm>
                      <a:off x="0" y="0"/>
                      <a:ext cx="3294380" cy="2086610"/>
                    </a:xfrm>
                    <a:prstGeom prst="rect">
                      <a:avLst/>
                    </a:prstGeom>
                    <a:noFill/>
                    <a:ln w="9525">
                      <a:noFill/>
                      <a:miter lim="800000"/>
                      <a:headEnd/>
                      <a:tailEnd/>
                    </a:ln>
                  </pic:spPr>
                </pic:pic>
              </a:graphicData>
            </a:graphic>
          </wp:anchor>
        </w:drawing>
      </w:r>
      <w:r w:rsidR="002A5068" w:rsidRPr="000C157C">
        <w:rPr>
          <w:color w:val="222222"/>
          <w:sz w:val="15"/>
          <w:szCs w:val="15"/>
        </w:rPr>
        <w:t>Рисунок 1. Норма. Полость матки заполнилась равномерно, треугольной формы. Маточные трубы заполнились на всем протяжении, контраст свободно излился в малый таз.</w:t>
      </w:r>
    </w:p>
    <w:p w:rsidR="002A5068" w:rsidRDefault="002A5068" w:rsidP="000C157C">
      <w:pPr>
        <w:pStyle w:val="a4"/>
        <w:shd w:val="clear" w:color="auto" w:fill="FFFFFF"/>
        <w:spacing w:before="0" w:beforeAutospacing="0" w:after="0" w:afterAutospacing="0"/>
        <w:rPr>
          <w:color w:val="222222"/>
          <w:sz w:val="15"/>
          <w:szCs w:val="15"/>
          <w:lang w:val="en-US"/>
        </w:rPr>
      </w:pPr>
    </w:p>
    <w:p w:rsidR="000C157C" w:rsidRDefault="000C157C" w:rsidP="000C157C">
      <w:pPr>
        <w:pStyle w:val="a4"/>
        <w:shd w:val="clear" w:color="auto" w:fill="FFFFFF"/>
        <w:spacing w:before="0" w:beforeAutospacing="0" w:after="0" w:afterAutospacing="0"/>
        <w:rPr>
          <w:color w:val="222222"/>
          <w:sz w:val="15"/>
          <w:szCs w:val="15"/>
          <w:lang w:val="en-US"/>
        </w:rPr>
      </w:pPr>
    </w:p>
    <w:p w:rsidR="000C157C" w:rsidRDefault="000C157C" w:rsidP="000C157C">
      <w:pPr>
        <w:pStyle w:val="a4"/>
        <w:shd w:val="clear" w:color="auto" w:fill="FFFFFF"/>
        <w:spacing w:before="0" w:beforeAutospacing="0" w:after="0" w:afterAutospacing="0"/>
        <w:rPr>
          <w:color w:val="222222"/>
          <w:sz w:val="15"/>
          <w:szCs w:val="15"/>
          <w:lang w:val="en-US"/>
        </w:rPr>
      </w:pPr>
    </w:p>
    <w:p w:rsidR="000C157C" w:rsidRDefault="000C157C" w:rsidP="000C157C">
      <w:pPr>
        <w:pStyle w:val="a4"/>
        <w:shd w:val="clear" w:color="auto" w:fill="FFFFFF"/>
        <w:spacing w:before="0" w:beforeAutospacing="0" w:after="0" w:afterAutospacing="0"/>
        <w:rPr>
          <w:color w:val="222222"/>
          <w:sz w:val="15"/>
          <w:szCs w:val="15"/>
          <w:lang w:val="en-US"/>
        </w:rPr>
      </w:pPr>
    </w:p>
    <w:p w:rsidR="000C157C" w:rsidRDefault="000C157C" w:rsidP="000C157C">
      <w:pPr>
        <w:pStyle w:val="a4"/>
        <w:shd w:val="clear" w:color="auto" w:fill="FFFFFF"/>
        <w:spacing w:before="0" w:beforeAutospacing="0" w:after="0" w:afterAutospacing="0"/>
        <w:rPr>
          <w:color w:val="222222"/>
          <w:sz w:val="15"/>
          <w:szCs w:val="15"/>
          <w:lang w:val="en-US"/>
        </w:rPr>
      </w:pPr>
    </w:p>
    <w:p w:rsidR="000C157C" w:rsidRDefault="000C157C" w:rsidP="000C157C">
      <w:pPr>
        <w:pStyle w:val="a4"/>
        <w:shd w:val="clear" w:color="auto" w:fill="FFFFFF"/>
        <w:spacing w:before="0" w:beforeAutospacing="0" w:after="0" w:afterAutospacing="0"/>
        <w:rPr>
          <w:color w:val="222222"/>
          <w:sz w:val="15"/>
          <w:szCs w:val="15"/>
          <w:lang w:val="en-US"/>
        </w:rPr>
      </w:pPr>
    </w:p>
    <w:p w:rsidR="000C157C" w:rsidRDefault="000C157C" w:rsidP="000C157C">
      <w:pPr>
        <w:pStyle w:val="a4"/>
        <w:shd w:val="clear" w:color="auto" w:fill="FFFFFF"/>
        <w:spacing w:before="0" w:beforeAutospacing="0" w:after="0" w:afterAutospacing="0"/>
        <w:rPr>
          <w:color w:val="222222"/>
          <w:sz w:val="15"/>
          <w:szCs w:val="15"/>
          <w:lang w:val="en-US"/>
        </w:rPr>
      </w:pPr>
    </w:p>
    <w:p w:rsidR="000C157C" w:rsidRDefault="000C157C" w:rsidP="000C157C">
      <w:pPr>
        <w:pStyle w:val="a4"/>
        <w:shd w:val="clear" w:color="auto" w:fill="FFFFFF"/>
        <w:spacing w:before="0" w:beforeAutospacing="0" w:after="0" w:afterAutospacing="0"/>
        <w:rPr>
          <w:color w:val="222222"/>
          <w:sz w:val="15"/>
          <w:szCs w:val="15"/>
          <w:lang w:val="en-US"/>
        </w:rPr>
      </w:pPr>
    </w:p>
    <w:p w:rsidR="000C157C" w:rsidRDefault="000C157C" w:rsidP="000C157C">
      <w:pPr>
        <w:pStyle w:val="a4"/>
        <w:shd w:val="clear" w:color="auto" w:fill="FFFFFF"/>
        <w:spacing w:before="0" w:beforeAutospacing="0" w:after="0" w:afterAutospacing="0"/>
        <w:rPr>
          <w:color w:val="222222"/>
          <w:sz w:val="15"/>
          <w:szCs w:val="15"/>
          <w:lang w:val="en-US"/>
        </w:rPr>
      </w:pPr>
    </w:p>
    <w:p w:rsidR="000C157C" w:rsidRDefault="000C157C" w:rsidP="000C157C">
      <w:pPr>
        <w:pStyle w:val="a4"/>
        <w:shd w:val="clear" w:color="auto" w:fill="FFFFFF"/>
        <w:spacing w:before="0" w:beforeAutospacing="0" w:after="0" w:afterAutospacing="0"/>
        <w:rPr>
          <w:color w:val="222222"/>
          <w:sz w:val="15"/>
          <w:szCs w:val="15"/>
          <w:lang w:val="en-US"/>
        </w:rPr>
      </w:pPr>
    </w:p>
    <w:p w:rsidR="000C157C" w:rsidRDefault="000C157C" w:rsidP="000C157C">
      <w:pPr>
        <w:pStyle w:val="a4"/>
        <w:shd w:val="clear" w:color="auto" w:fill="FFFFFF"/>
        <w:spacing w:before="0" w:beforeAutospacing="0" w:after="0" w:afterAutospacing="0"/>
        <w:rPr>
          <w:color w:val="222222"/>
          <w:sz w:val="15"/>
          <w:szCs w:val="15"/>
          <w:lang w:val="en-US"/>
        </w:rPr>
      </w:pPr>
    </w:p>
    <w:p w:rsidR="000C157C" w:rsidRDefault="000C157C" w:rsidP="000C157C">
      <w:pPr>
        <w:pStyle w:val="a4"/>
        <w:shd w:val="clear" w:color="auto" w:fill="FFFFFF"/>
        <w:spacing w:before="0" w:beforeAutospacing="0" w:after="0" w:afterAutospacing="0"/>
        <w:rPr>
          <w:color w:val="222222"/>
          <w:sz w:val="15"/>
          <w:szCs w:val="15"/>
          <w:lang w:val="en-US"/>
        </w:rPr>
      </w:pPr>
    </w:p>
    <w:p w:rsidR="000C157C" w:rsidRDefault="000C157C" w:rsidP="000C157C">
      <w:pPr>
        <w:pStyle w:val="a4"/>
        <w:shd w:val="clear" w:color="auto" w:fill="FFFFFF"/>
        <w:spacing w:before="0" w:beforeAutospacing="0" w:after="0" w:afterAutospacing="0"/>
        <w:rPr>
          <w:color w:val="222222"/>
          <w:sz w:val="15"/>
          <w:szCs w:val="15"/>
          <w:lang w:val="en-US"/>
        </w:rPr>
      </w:pPr>
    </w:p>
    <w:p w:rsidR="000C157C" w:rsidRDefault="000C157C" w:rsidP="000C157C">
      <w:pPr>
        <w:pStyle w:val="a4"/>
        <w:shd w:val="clear" w:color="auto" w:fill="FFFFFF"/>
        <w:spacing w:before="0" w:beforeAutospacing="0" w:after="0" w:afterAutospacing="0"/>
        <w:rPr>
          <w:color w:val="222222"/>
          <w:sz w:val="15"/>
          <w:szCs w:val="15"/>
          <w:lang w:val="en-US"/>
        </w:rPr>
      </w:pPr>
    </w:p>
    <w:p w:rsidR="000C157C" w:rsidRDefault="000C157C" w:rsidP="000C157C">
      <w:pPr>
        <w:pStyle w:val="a4"/>
        <w:shd w:val="clear" w:color="auto" w:fill="FFFFFF"/>
        <w:spacing w:before="0" w:beforeAutospacing="0" w:after="0" w:afterAutospacing="0"/>
        <w:rPr>
          <w:color w:val="222222"/>
          <w:sz w:val="15"/>
          <w:szCs w:val="15"/>
          <w:lang w:val="en-US"/>
        </w:rPr>
      </w:pPr>
    </w:p>
    <w:p w:rsidR="000C157C" w:rsidRDefault="000C157C" w:rsidP="000C157C">
      <w:pPr>
        <w:pStyle w:val="a4"/>
        <w:shd w:val="clear" w:color="auto" w:fill="FFFFFF"/>
        <w:spacing w:before="0" w:beforeAutospacing="0" w:after="0" w:afterAutospacing="0"/>
        <w:rPr>
          <w:color w:val="222222"/>
          <w:sz w:val="15"/>
          <w:szCs w:val="15"/>
          <w:lang w:val="en-US"/>
        </w:rPr>
      </w:pPr>
    </w:p>
    <w:p w:rsidR="000C157C" w:rsidRPr="000C157C" w:rsidRDefault="000C157C" w:rsidP="000C157C">
      <w:pPr>
        <w:pStyle w:val="a4"/>
        <w:shd w:val="clear" w:color="auto" w:fill="FFFFFF"/>
        <w:spacing w:before="0" w:beforeAutospacing="0" w:after="0" w:afterAutospacing="0"/>
        <w:rPr>
          <w:color w:val="222222"/>
          <w:sz w:val="15"/>
          <w:szCs w:val="15"/>
          <w:lang w:val="en-US"/>
        </w:rPr>
      </w:pPr>
      <w:r>
        <w:rPr>
          <w:noProof/>
          <w:color w:val="222222"/>
          <w:sz w:val="15"/>
          <w:szCs w:val="15"/>
        </w:rPr>
        <w:drawing>
          <wp:anchor distT="0" distB="0" distL="114300" distR="114300" simplePos="0" relativeHeight="251661312" behindDoc="0" locked="0" layoutInCell="1" allowOverlap="1">
            <wp:simplePos x="0" y="0"/>
            <wp:positionH relativeFrom="column">
              <wp:posOffset>-3448050</wp:posOffset>
            </wp:positionH>
            <wp:positionV relativeFrom="paragraph">
              <wp:posOffset>99060</wp:posOffset>
            </wp:positionV>
            <wp:extent cx="4335780" cy="2244725"/>
            <wp:effectExtent l="19050" t="0" r="7620" b="0"/>
            <wp:wrapSquare wrapText="bothSides"/>
            <wp:docPr id="3" name="Рисунок 14" descr="http://www.my-bt.ru/pict/10492/10492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my-bt.ru/pict/10492/10492_3.jpg"/>
                    <pic:cNvPicPr>
                      <a:picLocks noChangeAspect="1" noChangeArrowheads="1"/>
                    </pic:cNvPicPr>
                  </pic:nvPicPr>
                  <pic:blipFill>
                    <a:blip r:embed="rId9" cstate="print"/>
                    <a:srcRect/>
                    <a:stretch>
                      <a:fillRect/>
                    </a:stretch>
                  </pic:blipFill>
                  <pic:spPr bwMode="auto">
                    <a:xfrm>
                      <a:off x="0" y="0"/>
                      <a:ext cx="4335780" cy="2244725"/>
                    </a:xfrm>
                    <a:prstGeom prst="rect">
                      <a:avLst/>
                    </a:prstGeom>
                    <a:noFill/>
                    <a:ln w="9525">
                      <a:noFill/>
                      <a:miter lim="800000"/>
                      <a:headEnd/>
                      <a:tailEnd/>
                    </a:ln>
                  </pic:spPr>
                </pic:pic>
              </a:graphicData>
            </a:graphic>
          </wp:anchor>
        </w:drawing>
      </w:r>
    </w:p>
    <w:p w:rsidR="002A5068" w:rsidRPr="000C157C" w:rsidRDefault="002A5068" w:rsidP="000C157C">
      <w:pPr>
        <w:pStyle w:val="a4"/>
        <w:shd w:val="clear" w:color="auto" w:fill="FFFFFF"/>
        <w:spacing w:before="0" w:beforeAutospacing="0" w:after="0" w:afterAutospacing="0"/>
        <w:rPr>
          <w:color w:val="222222"/>
          <w:sz w:val="15"/>
          <w:szCs w:val="15"/>
        </w:rPr>
      </w:pPr>
      <w:r w:rsidRPr="000C157C">
        <w:rPr>
          <w:color w:val="222222"/>
          <w:sz w:val="15"/>
          <w:szCs w:val="15"/>
        </w:rPr>
        <w:t xml:space="preserve">Рисунок 2. У пациентки бесплодие в течение 3 лет. Полость матки без особенностей, треугольной формы. Правая маточная труба расширена в </w:t>
      </w:r>
      <w:proofErr w:type="spellStart"/>
      <w:r w:rsidRPr="000C157C">
        <w:rPr>
          <w:color w:val="222222"/>
          <w:sz w:val="15"/>
          <w:szCs w:val="15"/>
        </w:rPr>
        <w:t>ампулярном</w:t>
      </w:r>
      <w:proofErr w:type="spellEnd"/>
      <w:r w:rsidRPr="000C157C">
        <w:rPr>
          <w:color w:val="222222"/>
          <w:sz w:val="15"/>
          <w:szCs w:val="15"/>
        </w:rPr>
        <w:t xml:space="preserve"> отделе, проходима с затруднением. Левая маточная труба непроходима в интерстициальном отделе.</w:t>
      </w:r>
    </w:p>
    <w:p w:rsidR="002A5068" w:rsidRDefault="002A5068" w:rsidP="000C157C">
      <w:pPr>
        <w:pStyle w:val="a4"/>
        <w:shd w:val="clear" w:color="auto" w:fill="FFFFFF"/>
        <w:spacing w:before="0" w:beforeAutospacing="0" w:after="0" w:afterAutospacing="0"/>
        <w:rPr>
          <w:color w:val="222222"/>
          <w:sz w:val="15"/>
          <w:szCs w:val="15"/>
          <w:lang w:val="en-US"/>
        </w:rPr>
      </w:pPr>
    </w:p>
    <w:p w:rsidR="000C157C" w:rsidRDefault="000C157C" w:rsidP="000C157C">
      <w:pPr>
        <w:pStyle w:val="a4"/>
        <w:shd w:val="clear" w:color="auto" w:fill="FFFFFF"/>
        <w:spacing w:before="0" w:beforeAutospacing="0" w:after="0" w:afterAutospacing="0"/>
        <w:rPr>
          <w:color w:val="222222"/>
          <w:sz w:val="15"/>
          <w:szCs w:val="15"/>
          <w:lang w:val="en-US"/>
        </w:rPr>
      </w:pPr>
    </w:p>
    <w:p w:rsidR="000C157C" w:rsidRDefault="000C157C" w:rsidP="000C157C">
      <w:pPr>
        <w:pStyle w:val="a4"/>
        <w:shd w:val="clear" w:color="auto" w:fill="FFFFFF"/>
        <w:spacing w:before="0" w:beforeAutospacing="0" w:after="0" w:afterAutospacing="0"/>
        <w:rPr>
          <w:color w:val="222222"/>
          <w:sz w:val="15"/>
          <w:szCs w:val="15"/>
          <w:lang w:val="en-US"/>
        </w:rPr>
      </w:pPr>
    </w:p>
    <w:p w:rsidR="000C157C" w:rsidRDefault="000C157C" w:rsidP="000C157C">
      <w:pPr>
        <w:pStyle w:val="a4"/>
        <w:shd w:val="clear" w:color="auto" w:fill="FFFFFF"/>
        <w:spacing w:before="0" w:beforeAutospacing="0" w:after="0" w:afterAutospacing="0"/>
        <w:rPr>
          <w:color w:val="222222"/>
          <w:sz w:val="15"/>
          <w:szCs w:val="15"/>
          <w:lang w:val="en-US"/>
        </w:rPr>
      </w:pPr>
    </w:p>
    <w:p w:rsidR="000C157C" w:rsidRDefault="000C157C" w:rsidP="000C157C">
      <w:pPr>
        <w:pStyle w:val="a4"/>
        <w:shd w:val="clear" w:color="auto" w:fill="FFFFFF"/>
        <w:spacing w:before="0" w:beforeAutospacing="0" w:after="0" w:afterAutospacing="0"/>
        <w:rPr>
          <w:color w:val="222222"/>
          <w:sz w:val="15"/>
          <w:szCs w:val="15"/>
          <w:lang w:val="en-US"/>
        </w:rPr>
      </w:pPr>
    </w:p>
    <w:p w:rsidR="000C157C" w:rsidRDefault="000C157C" w:rsidP="000C157C">
      <w:pPr>
        <w:pStyle w:val="a4"/>
        <w:shd w:val="clear" w:color="auto" w:fill="FFFFFF"/>
        <w:spacing w:before="0" w:beforeAutospacing="0" w:after="0" w:afterAutospacing="0"/>
        <w:rPr>
          <w:color w:val="222222"/>
          <w:sz w:val="15"/>
          <w:szCs w:val="15"/>
          <w:lang w:val="en-US"/>
        </w:rPr>
      </w:pPr>
    </w:p>
    <w:p w:rsidR="000C157C" w:rsidRDefault="000C157C" w:rsidP="000C157C">
      <w:pPr>
        <w:pStyle w:val="a4"/>
        <w:shd w:val="clear" w:color="auto" w:fill="FFFFFF"/>
        <w:spacing w:before="0" w:beforeAutospacing="0" w:after="0" w:afterAutospacing="0"/>
        <w:rPr>
          <w:color w:val="222222"/>
          <w:sz w:val="15"/>
          <w:szCs w:val="15"/>
          <w:lang w:val="en-US"/>
        </w:rPr>
      </w:pPr>
    </w:p>
    <w:p w:rsidR="000C157C" w:rsidRDefault="000C157C" w:rsidP="000C157C">
      <w:pPr>
        <w:pStyle w:val="a4"/>
        <w:shd w:val="clear" w:color="auto" w:fill="FFFFFF"/>
        <w:spacing w:before="0" w:beforeAutospacing="0" w:after="0" w:afterAutospacing="0"/>
        <w:rPr>
          <w:color w:val="222222"/>
          <w:sz w:val="15"/>
          <w:szCs w:val="15"/>
          <w:lang w:val="en-US"/>
        </w:rPr>
      </w:pPr>
    </w:p>
    <w:p w:rsidR="000C157C" w:rsidRDefault="000C157C" w:rsidP="000C157C">
      <w:pPr>
        <w:pStyle w:val="a4"/>
        <w:shd w:val="clear" w:color="auto" w:fill="FFFFFF"/>
        <w:spacing w:before="0" w:beforeAutospacing="0" w:after="0" w:afterAutospacing="0"/>
        <w:rPr>
          <w:color w:val="222222"/>
          <w:sz w:val="15"/>
          <w:szCs w:val="15"/>
          <w:lang w:val="en-US"/>
        </w:rPr>
      </w:pPr>
    </w:p>
    <w:p w:rsidR="000C157C" w:rsidRDefault="000C157C" w:rsidP="000C157C">
      <w:pPr>
        <w:pStyle w:val="a4"/>
        <w:shd w:val="clear" w:color="auto" w:fill="FFFFFF"/>
        <w:spacing w:before="0" w:beforeAutospacing="0" w:after="0" w:afterAutospacing="0"/>
        <w:rPr>
          <w:color w:val="222222"/>
          <w:sz w:val="15"/>
          <w:szCs w:val="15"/>
          <w:lang w:val="en-US"/>
        </w:rPr>
      </w:pPr>
    </w:p>
    <w:p w:rsidR="002A5068" w:rsidRPr="000C157C" w:rsidRDefault="000C157C" w:rsidP="000C157C">
      <w:pPr>
        <w:pStyle w:val="a4"/>
        <w:shd w:val="clear" w:color="auto" w:fill="FFFFFF"/>
        <w:spacing w:before="0" w:beforeAutospacing="0" w:after="0" w:afterAutospacing="0"/>
        <w:rPr>
          <w:color w:val="222222"/>
          <w:sz w:val="15"/>
          <w:szCs w:val="15"/>
        </w:rPr>
      </w:pPr>
      <w:r>
        <w:rPr>
          <w:noProof/>
          <w:color w:val="222222"/>
          <w:sz w:val="15"/>
          <w:szCs w:val="15"/>
        </w:rPr>
        <w:drawing>
          <wp:anchor distT="0" distB="0" distL="114300" distR="114300" simplePos="0" relativeHeight="251662336" behindDoc="0" locked="0" layoutInCell="1" allowOverlap="1">
            <wp:simplePos x="0" y="0"/>
            <wp:positionH relativeFrom="column">
              <wp:posOffset>19685</wp:posOffset>
            </wp:positionH>
            <wp:positionV relativeFrom="paragraph">
              <wp:posOffset>-5080</wp:posOffset>
            </wp:positionV>
            <wp:extent cx="3115945" cy="1811020"/>
            <wp:effectExtent l="19050" t="0" r="8255" b="0"/>
            <wp:wrapSquare wrapText="bothSides"/>
            <wp:docPr id="4" name="Рисунок 15" descr="http://www.my-bt.ru/pict/10492/10492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my-bt.ru/pict/10492/10492_4.jpg"/>
                    <pic:cNvPicPr>
                      <a:picLocks noChangeAspect="1" noChangeArrowheads="1"/>
                    </pic:cNvPicPr>
                  </pic:nvPicPr>
                  <pic:blipFill>
                    <a:blip r:embed="rId10" cstate="print"/>
                    <a:srcRect/>
                    <a:stretch>
                      <a:fillRect/>
                    </a:stretch>
                  </pic:blipFill>
                  <pic:spPr bwMode="auto">
                    <a:xfrm>
                      <a:off x="0" y="0"/>
                      <a:ext cx="3115945" cy="1811020"/>
                    </a:xfrm>
                    <a:prstGeom prst="rect">
                      <a:avLst/>
                    </a:prstGeom>
                    <a:noFill/>
                    <a:ln w="9525">
                      <a:noFill/>
                      <a:miter lim="800000"/>
                      <a:headEnd/>
                      <a:tailEnd/>
                    </a:ln>
                  </pic:spPr>
                </pic:pic>
              </a:graphicData>
            </a:graphic>
          </wp:anchor>
        </w:drawing>
      </w:r>
      <w:r w:rsidR="002A5068" w:rsidRPr="000C157C">
        <w:rPr>
          <w:color w:val="222222"/>
          <w:sz w:val="15"/>
          <w:szCs w:val="15"/>
        </w:rPr>
        <w:t xml:space="preserve">Рисунок 3. У пациентки бесплодие в течение 3 лет. Полость матки без особенностей, треугольной формы. Правая маточная труба расширена в </w:t>
      </w:r>
      <w:proofErr w:type="spellStart"/>
      <w:r w:rsidR="002A5068" w:rsidRPr="000C157C">
        <w:rPr>
          <w:color w:val="222222"/>
          <w:sz w:val="15"/>
          <w:szCs w:val="15"/>
        </w:rPr>
        <w:t>ампулярном</w:t>
      </w:r>
      <w:proofErr w:type="spellEnd"/>
      <w:r w:rsidR="002A5068" w:rsidRPr="000C157C">
        <w:rPr>
          <w:color w:val="222222"/>
          <w:sz w:val="15"/>
          <w:szCs w:val="15"/>
        </w:rPr>
        <w:t xml:space="preserve"> отделе, проходима с затруднением. Левая маточная труба непроходима в интерстициальном отделе.</w:t>
      </w:r>
    </w:p>
    <w:p w:rsidR="002A5068" w:rsidRDefault="002A5068" w:rsidP="000C157C">
      <w:pPr>
        <w:pStyle w:val="a4"/>
        <w:shd w:val="clear" w:color="auto" w:fill="FFFFFF"/>
        <w:spacing w:before="0" w:beforeAutospacing="0" w:after="0" w:afterAutospacing="0"/>
        <w:rPr>
          <w:color w:val="222222"/>
          <w:sz w:val="15"/>
          <w:szCs w:val="15"/>
          <w:lang w:val="en-US"/>
        </w:rPr>
      </w:pPr>
    </w:p>
    <w:p w:rsidR="000C157C" w:rsidRDefault="000C157C" w:rsidP="000C157C">
      <w:pPr>
        <w:pStyle w:val="a4"/>
        <w:shd w:val="clear" w:color="auto" w:fill="FFFFFF"/>
        <w:spacing w:before="0" w:beforeAutospacing="0" w:after="0" w:afterAutospacing="0"/>
        <w:rPr>
          <w:color w:val="222222"/>
          <w:sz w:val="15"/>
          <w:szCs w:val="15"/>
          <w:lang w:val="en-US"/>
        </w:rPr>
      </w:pPr>
    </w:p>
    <w:p w:rsidR="000C157C" w:rsidRDefault="000C157C" w:rsidP="000C157C">
      <w:pPr>
        <w:pStyle w:val="a4"/>
        <w:shd w:val="clear" w:color="auto" w:fill="FFFFFF"/>
        <w:spacing w:before="0" w:beforeAutospacing="0" w:after="0" w:afterAutospacing="0"/>
        <w:rPr>
          <w:color w:val="222222"/>
          <w:sz w:val="15"/>
          <w:szCs w:val="15"/>
          <w:lang w:val="en-US"/>
        </w:rPr>
      </w:pPr>
    </w:p>
    <w:p w:rsidR="000C157C" w:rsidRDefault="000C157C" w:rsidP="000C157C">
      <w:pPr>
        <w:pStyle w:val="a4"/>
        <w:shd w:val="clear" w:color="auto" w:fill="FFFFFF"/>
        <w:spacing w:before="0" w:beforeAutospacing="0" w:after="0" w:afterAutospacing="0"/>
        <w:rPr>
          <w:color w:val="222222"/>
          <w:sz w:val="15"/>
          <w:szCs w:val="15"/>
          <w:lang w:val="en-US"/>
        </w:rPr>
      </w:pPr>
    </w:p>
    <w:p w:rsidR="000C157C" w:rsidRDefault="000C157C" w:rsidP="000C157C">
      <w:pPr>
        <w:pStyle w:val="a4"/>
        <w:shd w:val="clear" w:color="auto" w:fill="FFFFFF"/>
        <w:spacing w:before="0" w:beforeAutospacing="0" w:after="0" w:afterAutospacing="0"/>
        <w:rPr>
          <w:color w:val="222222"/>
          <w:sz w:val="15"/>
          <w:szCs w:val="15"/>
          <w:lang w:val="en-US"/>
        </w:rPr>
      </w:pPr>
    </w:p>
    <w:p w:rsidR="000C157C" w:rsidRDefault="000C157C" w:rsidP="000C157C">
      <w:pPr>
        <w:pStyle w:val="a4"/>
        <w:shd w:val="clear" w:color="auto" w:fill="FFFFFF"/>
        <w:spacing w:before="0" w:beforeAutospacing="0" w:after="0" w:afterAutospacing="0"/>
        <w:rPr>
          <w:color w:val="222222"/>
          <w:sz w:val="15"/>
          <w:szCs w:val="15"/>
          <w:lang w:val="en-US"/>
        </w:rPr>
      </w:pPr>
    </w:p>
    <w:p w:rsidR="000C157C" w:rsidRDefault="000C157C" w:rsidP="000C157C">
      <w:pPr>
        <w:pStyle w:val="a4"/>
        <w:shd w:val="clear" w:color="auto" w:fill="FFFFFF"/>
        <w:spacing w:before="0" w:beforeAutospacing="0" w:after="0" w:afterAutospacing="0"/>
        <w:rPr>
          <w:color w:val="222222"/>
          <w:sz w:val="15"/>
          <w:szCs w:val="15"/>
          <w:lang w:val="en-US"/>
        </w:rPr>
      </w:pPr>
    </w:p>
    <w:p w:rsidR="000C157C" w:rsidRDefault="000C157C" w:rsidP="000C157C">
      <w:pPr>
        <w:pStyle w:val="a4"/>
        <w:shd w:val="clear" w:color="auto" w:fill="FFFFFF"/>
        <w:spacing w:before="0" w:beforeAutospacing="0" w:after="0" w:afterAutospacing="0"/>
        <w:rPr>
          <w:color w:val="222222"/>
          <w:sz w:val="15"/>
          <w:szCs w:val="15"/>
          <w:lang w:val="en-US"/>
        </w:rPr>
      </w:pPr>
    </w:p>
    <w:p w:rsidR="000C157C" w:rsidRDefault="000C157C" w:rsidP="000C157C">
      <w:pPr>
        <w:pStyle w:val="a4"/>
        <w:shd w:val="clear" w:color="auto" w:fill="FFFFFF"/>
        <w:spacing w:before="0" w:beforeAutospacing="0" w:after="0" w:afterAutospacing="0"/>
        <w:rPr>
          <w:color w:val="222222"/>
          <w:sz w:val="15"/>
          <w:szCs w:val="15"/>
          <w:lang w:val="en-US"/>
        </w:rPr>
      </w:pPr>
    </w:p>
    <w:p w:rsidR="000C157C" w:rsidRDefault="000C157C" w:rsidP="000C157C">
      <w:pPr>
        <w:pStyle w:val="a4"/>
        <w:shd w:val="clear" w:color="auto" w:fill="FFFFFF"/>
        <w:spacing w:before="0" w:beforeAutospacing="0" w:after="0" w:afterAutospacing="0"/>
        <w:rPr>
          <w:color w:val="222222"/>
          <w:sz w:val="15"/>
          <w:szCs w:val="15"/>
          <w:lang w:val="en-US"/>
        </w:rPr>
      </w:pPr>
    </w:p>
    <w:p w:rsidR="000C157C" w:rsidRDefault="000C157C" w:rsidP="000C157C">
      <w:pPr>
        <w:pStyle w:val="a4"/>
        <w:shd w:val="clear" w:color="auto" w:fill="FFFFFF"/>
        <w:spacing w:before="0" w:beforeAutospacing="0" w:after="0" w:afterAutospacing="0"/>
        <w:rPr>
          <w:color w:val="222222"/>
          <w:sz w:val="15"/>
          <w:szCs w:val="15"/>
          <w:lang w:val="en-US"/>
        </w:rPr>
      </w:pPr>
    </w:p>
    <w:p w:rsidR="000C157C" w:rsidRDefault="000C157C" w:rsidP="000C157C">
      <w:pPr>
        <w:pStyle w:val="a4"/>
        <w:shd w:val="clear" w:color="auto" w:fill="FFFFFF"/>
        <w:spacing w:before="0" w:beforeAutospacing="0" w:after="0" w:afterAutospacing="0"/>
        <w:rPr>
          <w:color w:val="222222"/>
          <w:sz w:val="15"/>
          <w:szCs w:val="15"/>
          <w:lang w:val="en-US"/>
        </w:rPr>
      </w:pPr>
    </w:p>
    <w:p w:rsidR="000C157C" w:rsidRPr="000C157C" w:rsidRDefault="000C157C" w:rsidP="000C157C">
      <w:pPr>
        <w:pStyle w:val="a4"/>
        <w:shd w:val="clear" w:color="auto" w:fill="FFFFFF"/>
        <w:spacing w:before="0" w:beforeAutospacing="0" w:after="0" w:afterAutospacing="0"/>
        <w:rPr>
          <w:color w:val="222222"/>
          <w:sz w:val="15"/>
          <w:szCs w:val="15"/>
          <w:lang w:val="en-US"/>
        </w:rPr>
      </w:pPr>
    </w:p>
    <w:p w:rsidR="002A5068" w:rsidRPr="000C157C" w:rsidRDefault="000C157C" w:rsidP="000C157C">
      <w:pPr>
        <w:pStyle w:val="a4"/>
        <w:shd w:val="clear" w:color="auto" w:fill="FFFFFF"/>
        <w:spacing w:before="0" w:beforeAutospacing="0" w:after="0" w:afterAutospacing="0"/>
        <w:rPr>
          <w:color w:val="222222"/>
          <w:sz w:val="15"/>
          <w:szCs w:val="15"/>
        </w:rPr>
      </w:pPr>
      <w:r w:rsidRPr="000C157C">
        <w:rPr>
          <w:noProof/>
          <w:color w:val="222222"/>
          <w:sz w:val="15"/>
          <w:szCs w:val="15"/>
        </w:rPr>
        <w:drawing>
          <wp:anchor distT="0" distB="0" distL="114300" distR="114300" simplePos="0" relativeHeight="251663360" behindDoc="0" locked="0" layoutInCell="1" allowOverlap="1">
            <wp:simplePos x="0" y="0"/>
            <wp:positionH relativeFrom="column">
              <wp:posOffset>19929</wp:posOffset>
            </wp:positionH>
            <wp:positionV relativeFrom="paragraph">
              <wp:posOffset>3028</wp:posOffset>
            </wp:positionV>
            <wp:extent cx="2681996" cy="1565031"/>
            <wp:effectExtent l="19050" t="0" r="4054" b="0"/>
            <wp:wrapSquare wrapText="bothSides"/>
            <wp:docPr id="8" name="Рисунок 16" descr="http://www.my-bt.ru/pict/10492/10492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my-bt.ru/pict/10492/10492_5.jpg"/>
                    <pic:cNvPicPr>
                      <a:picLocks noChangeAspect="1" noChangeArrowheads="1"/>
                    </pic:cNvPicPr>
                  </pic:nvPicPr>
                  <pic:blipFill>
                    <a:blip r:embed="rId11" cstate="print"/>
                    <a:srcRect/>
                    <a:stretch>
                      <a:fillRect/>
                    </a:stretch>
                  </pic:blipFill>
                  <pic:spPr bwMode="auto">
                    <a:xfrm>
                      <a:off x="0" y="0"/>
                      <a:ext cx="2681996" cy="1565031"/>
                    </a:xfrm>
                    <a:prstGeom prst="rect">
                      <a:avLst/>
                    </a:prstGeom>
                    <a:noFill/>
                    <a:ln w="9525">
                      <a:noFill/>
                      <a:miter lim="800000"/>
                      <a:headEnd/>
                      <a:tailEnd/>
                    </a:ln>
                  </pic:spPr>
                </pic:pic>
              </a:graphicData>
            </a:graphic>
          </wp:anchor>
        </w:drawing>
      </w:r>
      <w:r w:rsidR="002A5068" w:rsidRPr="000C157C">
        <w:rPr>
          <w:color w:val="222222"/>
          <w:sz w:val="15"/>
          <w:szCs w:val="15"/>
        </w:rPr>
        <w:t>Рисунок 4. Двурогая матка. Правая маточная труба проходима с затруднением. Левая маточная труба не визуализируется.</w:t>
      </w:r>
    </w:p>
    <w:p w:rsidR="002A5068" w:rsidRPr="000C157C" w:rsidRDefault="002A5068" w:rsidP="000C157C">
      <w:pPr>
        <w:pStyle w:val="a4"/>
        <w:shd w:val="clear" w:color="auto" w:fill="FFFFFF"/>
        <w:spacing w:before="0" w:beforeAutospacing="0" w:after="0" w:afterAutospacing="0"/>
        <w:rPr>
          <w:color w:val="222222"/>
          <w:sz w:val="15"/>
          <w:szCs w:val="15"/>
        </w:rPr>
      </w:pPr>
    </w:p>
    <w:p w:rsidR="000C157C" w:rsidRDefault="000C157C" w:rsidP="000C157C">
      <w:pPr>
        <w:pStyle w:val="a4"/>
        <w:shd w:val="clear" w:color="auto" w:fill="FFFFFF"/>
        <w:spacing w:before="0" w:beforeAutospacing="0" w:after="0" w:afterAutospacing="0"/>
        <w:rPr>
          <w:color w:val="222222"/>
          <w:sz w:val="15"/>
          <w:szCs w:val="15"/>
          <w:lang w:val="en-US"/>
        </w:rPr>
      </w:pPr>
    </w:p>
    <w:p w:rsidR="000C157C" w:rsidRDefault="000C157C" w:rsidP="000C157C">
      <w:pPr>
        <w:pStyle w:val="a4"/>
        <w:shd w:val="clear" w:color="auto" w:fill="FFFFFF"/>
        <w:spacing w:before="0" w:beforeAutospacing="0" w:after="0" w:afterAutospacing="0"/>
        <w:rPr>
          <w:color w:val="222222"/>
          <w:sz w:val="15"/>
          <w:szCs w:val="15"/>
          <w:lang w:val="en-US"/>
        </w:rPr>
      </w:pPr>
    </w:p>
    <w:p w:rsidR="000C157C" w:rsidRDefault="000C157C" w:rsidP="000C157C">
      <w:pPr>
        <w:pStyle w:val="a4"/>
        <w:shd w:val="clear" w:color="auto" w:fill="FFFFFF"/>
        <w:spacing w:before="0" w:beforeAutospacing="0" w:after="0" w:afterAutospacing="0"/>
        <w:rPr>
          <w:color w:val="222222"/>
          <w:sz w:val="15"/>
          <w:szCs w:val="15"/>
          <w:lang w:val="en-US"/>
        </w:rPr>
      </w:pPr>
    </w:p>
    <w:p w:rsidR="000C157C" w:rsidRDefault="000C157C" w:rsidP="000C157C">
      <w:pPr>
        <w:pStyle w:val="a4"/>
        <w:shd w:val="clear" w:color="auto" w:fill="FFFFFF"/>
        <w:spacing w:before="0" w:beforeAutospacing="0" w:after="0" w:afterAutospacing="0"/>
        <w:rPr>
          <w:color w:val="222222"/>
          <w:sz w:val="15"/>
          <w:szCs w:val="15"/>
          <w:lang w:val="en-US"/>
        </w:rPr>
      </w:pPr>
    </w:p>
    <w:p w:rsidR="000C157C" w:rsidRDefault="000C157C" w:rsidP="000C157C">
      <w:pPr>
        <w:pStyle w:val="a4"/>
        <w:shd w:val="clear" w:color="auto" w:fill="FFFFFF"/>
        <w:spacing w:before="0" w:beforeAutospacing="0" w:after="0" w:afterAutospacing="0"/>
        <w:rPr>
          <w:color w:val="222222"/>
          <w:sz w:val="15"/>
          <w:szCs w:val="15"/>
          <w:lang w:val="en-US"/>
        </w:rPr>
      </w:pPr>
    </w:p>
    <w:p w:rsidR="000C157C" w:rsidRDefault="000C157C" w:rsidP="000C157C">
      <w:pPr>
        <w:pStyle w:val="a4"/>
        <w:shd w:val="clear" w:color="auto" w:fill="FFFFFF"/>
        <w:spacing w:before="0" w:beforeAutospacing="0" w:after="0" w:afterAutospacing="0"/>
        <w:rPr>
          <w:color w:val="222222"/>
          <w:sz w:val="15"/>
          <w:szCs w:val="15"/>
          <w:lang w:val="en-US"/>
        </w:rPr>
      </w:pPr>
    </w:p>
    <w:p w:rsidR="000C157C" w:rsidRDefault="000C157C" w:rsidP="000C157C">
      <w:pPr>
        <w:pStyle w:val="a4"/>
        <w:shd w:val="clear" w:color="auto" w:fill="FFFFFF"/>
        <w:spacing w:before="0" w:beforeAutospacing="0" w:after="0" w:afterAutospacing="0"/>
        <w:rPr>
          <w:color w:val="222222"/>
          <w:sz w:val="15"/>
          <w:szCs w:val="15"/>
          <w:lang w:val="en-US"/>
        </w:rPr>
      </w:pPr>
    </w:p>
    <w:p w:rsidR="000C157C" w:rsidRDefault="000C157C" w:rsidP="000C157C">
      <w:pPr>
        <w:pStyle w:val="a4"/>
        <w:shd w:val="clear" w:color="auto" w:fill="FFFFFF"/>
        <w:spacing w:before="0" w:beforeAutospacing="0" w:after="0" w:afterAutospacing="0"/>
        <w:rPr>
          <w:color w:val="222222"/>
          <w:sz w:val="15"/>
          <w:szCs w:val="15"/>
          <w:lang w:val="en-US"/>
        </w:rPr>
      </w:pPr>
    </w:p>
    <w:p w:rsidR="000C157C" w:rsidRDefault="000C157C" w:rsidP="000C157C">
      <w:pPr>
        <w:pStyle w:val="a4"/>
        <w:shd w:val="clear" w:color="auto" w:fill="FFFFFF"/>
        <w:spacing w:before="0" w:beforeAutospacing="0" w:after="0" w:afterAutospacing="0"/>
        <w:rPr>
          <w:color w:val="222222"/>
          <w:sz w:val="15"/>
          <w:szCs w:val="15"/>
          <w:lang w:val="en-US"/>
        </w:rPr>
      </w:pPr>
    </w:p>
    <w:p w:rsidR="000C157C" w:rsidRDefault="000C157C" w:rsidP="000C157C">
      <w:pPr>
        <w:pStyle w:val="a4"/>
        <w:shd w:val="clear" w:color="auto" w:fill="FFFFFF"/>
        <w:spacing w:before="0" w:beforeAutospacing="0" w:after="0" w:afterAutospacing="0"/>
        <w:rPr>
          <w:color w:val="222222"/>
          <w:sz w:val="15"/>
          <w:szCs w:val="15"/>
          <w:lang w:val="en-US"/>
        </w:rPr>
      </w:pPr>
    </w:p>
    <w:p w:rsidR="000C157C" w:rsidRDefault="000C157C" w:rsidP="000C157C">
      <w:pPr>
        <w:pStyle w:val="a4"/>
        <w:shd w:val="clear" w:color="auto" w:fill="FFFFFF"/>
        <w:spacing w:before="0" w:beforeAutospacing="0" w:after="0" w:afterAutospacing="0"/>
        <w:rPr>
          <w:color w:val="222222"/>
          <w:sz w:val="15"/>
          <w:szCs w:val="15"/>
          <w:lang w:val="en-US"/>
        </w:rPr>
      </w:pPr>
    </w:p>
    <w:p w:rsidR="000C157C" w:rsidRDefault="000C157C" w:rsidP="000C157C">
      <w:pPr>
        <w:pStyle w:val="a4"/>
        <w:shd w:val="clear" w:color="auto" w:fill="FFFFFF"/>
        <w:spacing w:before="0" w:beforeAutospacing="0" w:after="0" w:afterAutospacing="0"/>
        <w:rPr>
          <w:color w:val="222222"/>
          <w:sz w:val="15"/>
          <w:szCs w:val="15"/>
          <w:lang w:val="en-US"/>
        </w:rPr>
      </w:pPr>
    </w:p>
    <w:p w:rsidR="002A5068" w:rsidRPr="000C157C" w:rsidRDefault="000C157C" w:rsidP="000C157C">
      <w:pPr>
        <w:pStyle w:val="a4"/>
        <w:shd w:val="clear" w:color="auto" w:fill="FFFFFF"/>
        <w:spacing w:before="0" w:beforeAutospacing="0" w:after="0" w:afterAutospacing="0"/>
        <w:rPr>
          <w:color w:val="222222"/>
          <w:sz w:val="15"/>
          <w:szCs w:val="15"/>
        </w:rPr>
      </w:pPr>
      <w:r>
        <w:rPr>
          <w:noProof/>
          <w:color w:val="222222"/>
          <w:sz w:val="15"/>
          <w:szCs w:val="15"/>
        </w:rPr>
        <w:drawing>
          <wp:anchor distT="0" distB="0" distL="114300" distR="114300" simplePos="0" relativeHeight="251664384" behindDoc="0" locked="0" layoutInCell="1" allowOverlap="1">
            <wp:simplePos x="0" y="0"/>
            <wp:positionH relativeFrom="column">
              <wp:posOffset>-15240</wp:posOffset>
            </wp:positionH>
            <wp:positionV relativeFrom="paragraph">
              <wp:posOffset>6350</wp:posOffset>
            </wp:positionV>
            <wp:extent cx="2779395" cy="1553210"/>
            <wp:effectExtent l="19050" t="0" r="1905" b="0"/>
            <wp:wrapSquare wrapText="bothSides"/>
            <wp:docPr id="6" name="Рисунок 17" descr="http://www.my-bt.ru/pict/10492/10492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my-bt.ru/pict/10492/10492_6.jpg"/>
                    <pic:cNvPicPr>
                      <a:picLocks noChangeAspect="1" noChangeArrowheads="1"/>
                    </pic:cNvPicPr>
                  </pic:nvPicPr>
                  <pic:blipFill>
                    <a:blip r:embed="rId12" cstate="print"/>
                    <a:srcRect/>
                    <a:stretch>
                      <a:fillRect/>
                    </a:stretch>
                  </pic:blipFill>
                  <pic:spPr bwMode="auto">
                    <a:xfrm>
                      <a:off x="0" y="0"/>
                      <a:ext cx="2779395" cy="1553210"/>
                    </a:xfrm>
                    <a:prstGeom prst="rect">
                      <a:avLst/>
                    </a:prstGeom>
                    <a:noFill/>
                    <a:ln w="9525">
                      <a:noFill/>
                      <a:miter lim="800000"/>
                      <a:headEnd/>
                      <a:tailEnd/>
                    </a:ln>
                  </pic:spPr>
                </pic:pic>
              </a:graphicData>
            </a:graphic>
          </wp:anchor>
        </w:drawing>
      </w:r>
      <w:r w:rsidR="002A5068" w:rsidRPr="000C157C">
        <w:rPr>
          <w:color w:val="222222"/>
          <w:sz w:val="15"/>
          <w:szCs w:val="15"/>
        </w:rPr>
        <w:t xml:space="preserve">Рисунок 5. </w:t>
      </w:r>
      <w:proofErr w:type="spellStart"/>
      <w:r w:rsidR="002A5068" w:rsidRPr="000C157C">
        <w:rPr>
          <w:color w:val="222222"/>
          <w:sz w:val="15"/>
          <w:szCs w:val="15"/>
        </w:rPr>
        <w:t>Контрастирована</w:t>
      </w:r>
      <w:proofErr w:type="spellEnd"/>
      <w:r w:rsidR="002A5068" w:rsidRPr="000C157C">
        <w:rPr>
          <w:color w:val="222222"/>
          <w:sz w:val="15"/>
          <w:szCs w:val="15"/>
        </w:rPr>
        <w:t xml:space="preserve"> только полость матки. Контур заполнения матки нечеткий, что свидетельствует о наличии внутреннего </w:t>
      </w:r>
      <w:proofErr w:type="spellStart"/>
      <w:r w:rsidR="002A5068" w:rsidRPr="000C157C">
        <w:rPr>
          <w:color w:val="222222"/>
          <w:sz w:val="15"/>
          <w:szCs w:val="15"/>
        </w:rPr>
        <w:t>эндометриоза</w:t>
      </w:r>
      <w:proofErr w:type="spellEnd"/>
      <w:r w:rsidR="002A5068" w:rsidRPr="000C157C">
        <w:rPr>
          <w:color w:val="222222"/>
          <w:sz w:val="15"/>
          <w:szCs w:val="15"/>
        </w:rPr>
        <w:t xml:space="preserve"> (</w:t>
      </w:r>
      <w:proofErr w:type="spellStart"/>
      <w:r w:rsidR="002A5068" w:rsidRPr="000C157C">
        <w:rPr>
          <w:color w:val="222222"/>
          <w:sz w:val="15"/>
          <w:szCs w:val="15"/>
        </w:rPr>
        <w:t>аденомиоза</w:t>
      </w:r>
      <w:proofErr w:type="spellEnd"/>
      <w:r w:rsidR="002A5068" w:rsidRPr="000C157C">
        <w:rPr>
          <w:color w:val="222222"/>
          <w:sz w:val="15"/>
          <w:szCs w:val="15"/>
        </w:rPr>
        <w:t>). Маточные трубы с обеих сторон не визуализируются.</w:t>
      </w:r>
    </w:p>
    <w:p w:rsidR="002A5068" w:rsidRDefault="002A5068" w:rsidP="000C157C">
      <w:pPr>
        <w:pStyle w:val="a4"/>
        <w:shd w:val="clear" w:color="auto" w:fill="FFFFFF"/>
        <w:spacing w:before="0" w:beforeAutospacing="0" w:after="0" w:afterAutospacing="0"/>
        <w:rPr>
          <w:color w:val="222222"/>
          <w:sz w:val="15"/>
          <w:szCs w:val="15"/>
          <w:lang w:val="en-US"/>
        </w:rPr>
      </w:pPr>
    </w:p>
    <w:p w:rsidR="000C157C" w:rsidRDefault="000C157C" w:rsidP="000C157C">
      <w:pPr>
        <w:pStyle w:val="a4"/>
        <w:shd w:val="clear" w:color="auto" w:fill="FFFFFF"/>
        <w:spacing w:before="0" w:beforeAutospacing="0" w:after="0" w:afterAutospacing="0"/>
        <w:rPr>
          <w:color w:val="222222"/>
          <w:sz w:val="15"/>
          <w:szCs w:val="15"/>
          <w:lang w:val="en-US"/>
        </w:rPr>
      </w:pPr>
    </w:p>
    <w:p w:rsidR="000C157C" w:rsidRDefault="000C157C" w:rsidP="000C157C">
      <w:pPr>
        <w:pStyle w:val="a4"/>
        <w:shd w:val="clear" w:color="auto" w:fill="FFFFFF"/>
        <w:spacing w:before="0" w:beforeAutospacing="0" w:after="0" w:afterAutospacing="0"/>
        <w:rPr>
          <w:color w:val="222222"/>
          <w:sz w:val="15"/>
          <w:szCs w:val="15"/>
          <w:lang w:val="en-US"/>
        </w:rPr>
      </w:pPr>
    </w:p>
    <w:p w:rsidR="000C157C" w:rsidRDefault="000C157C" w:rsidP="000C157C">
      <w:pPr>
        <w:pStyle w:val="a4"/>
        <w:shd w:val="clear" w:color="auto" w:fill="FFFFFF"/>
        <w:spacing w:before="0" w:beforeAutospacing="0" w:after="0" w:afterAutospacing="0"/>
        <w:rPr>
          <w:color w:val="222222"/>
          <w:sz w:val="15"/>
          <w:szCs w:val="15"/>
          <w:lang w:val="en-US"/>
        </w:rPr>
      </w:pPr>
    </w:p>
    <w:p w:rsidR="000C157C" w:rsidRDefault="000C157C" w:rsidP="000C157C">
      <w:pPr>
        <w:pStyle w:val="a4"/>
        <w:shd w:val="clear" w:color="auto" w:fill="FFFFFF"/>
        <w:spacing w:before="0" w:beforeAutospacing="0" w:after="0" w:afterAutospacing="0"/>
        <w:rPr>
          <w:color w:val="222222"/>
          <w:sz w:val="15"/>
          <w:szCs w:val="15"/>
          <w:lang w:val="en-US"/>
        </w:rPr>
      </w:pPr>
    </w:p>
    <w:p w:rsidR="000C157C" w:rsidRDefault="000C157C" w:rsidP="000C157C">
      <w:pPr>
        <w:pStyle w:val="a4"/>
        <w:shd w:val="clear" w:color="auto" w:fill="FFFFFF"/>
        <w:spacing w:before="0" w:beforeAutospacing="0" w:after="0" w:afterAutospacing="0"/>
        <w:rPr>
          <w:color w:val="222222"/>
          <w:sz w:val="15"/>
          <w:szCs w:val="15"/>
          <w:lang w:val="en-US"/>
        </w:rPr>
      </w:pPr>
    </w:p>
    <w:p w:rsidR="000C157C" w:rsidRDefault="000C157C" w:rsidP="000C157C">
      <w:pPr>
        <w:pStyle w:val="a4"/>
        <w:shd w:val="clear" w:color="auto" w:fill="FFFFFF"/>
        <w:spacing w:before="0" w:beforeAutospacing="0" w:after="0" w:afterAutospacing="0"/>
        <w:rPr>
          <w:color w:val="222222"/>
          <w:sz w:val="15"/>
          <w:szCs w:val="15"/>
          <w:lang w:val="en-US"/>
        </w:rPr>
      </w:pPr>
    </w:p>
    <w:p w:rsidR="000C157C" w:rsidRDefault="000C157C" w:rsidP="000C157C">
      <w:pPr>
        <w:pStyle w:val="a4"/>
        <w:shd w:val="clear" w:color="auto" w:fill="FFFFFF"/>
        <w:spacing w:before="0" w:beforeAutospacing="0" w:after="0" w:afterAutospacing="0"/>
        <w:rPr>
          <w:color w:val="222222"/>
          <w:sz w:val="15"/>
          <w:szCs w:val="15"/>
          <w:lang w:val="en-US"/>
        </w:rPr>
      </w:pPr>
    </w:p>
    <w:p w:rsidR="000C157C" w:rsidRDefault="000C157C" w:rsidP="000C157C">
      <w:pPr>
        <w:pStyle w:val="a4"/>
        <w:shd w:val="clear" w:color="auto" w:fill="FFFFFF"/>
        <w:spacing w:before="0" w:beforeAutospacing="0" w:after="0" w:afterAutospacing="0"/>
        <w:rPr>
          <w:color w:val="222222"/>
          <w:sz w:val="15"/>
          <w:szCs w:val="15"/>
          <w:lang w:val="en-US"/>
        </w:rPr>
      </w:pPr>
    </w:p>
    <w:p w:rsidR="000C157C" w:rsidRDefault="000C157C" w:rsidP="000C157C">
      <w:pPr>
        <w:pStyle w:val="a4"/>
        <w:shd w:val="clear" w:color="auto" w:fill="FFFFFF"/>
        <w:spacing w:before="0" w:beforeAutospacing="0" w:after="0" w:afterAutospacing="0"/>
        <w:rPr>
          <w:color w:val="222222"/>
          <w:sz w:val="15"/>
          <w:szCs w:val="15"/>
          <w:lang w:val="en-US"/>
        </w:rPr>
      </w:pPr>
    </w:p>
    <w:p w:rsidR="000C157C" w:rsidRDefault="000C157C" w:rsidP="000C157C">
      <w:pPr>
        <w:pStyle w:val="a4"/>
        <w:shd w:val="clear" w:color="auto" w:fill="FFFFFF"/>
        <w:spacing w:before="0" w:beforeAutospacing="0" w:after="0" w:afterAutospacing="0"/>
        <w:rPr>
          <w:color w:val="222222"/>
          <w:sz w:val="15"/>
          <w:szCs w:val="15"/>
          <w:lang w:val="en-US"/>
        </w:rPr>
      </w:pPr>
    </w:p>
    <w:p w:rsidR="000C157C" w:rsidRPr="000C157C" w:rsidRDefault="000C157C" w:rsidP="000C157C">
      <w:pPr>
        <w:pStyle w:val="a4"/>
        <w:shd w:val="clear" w:color="auto" w:fill="FFFFFF"/>
        <w:spacing w:before="0" w:beforeAutospacing="0" w:after="0" w:afterAutospacing="0"/>
        <w:rPr>
          <w:color w:val="222222"/>
          <w:sz w:val="15"/>
          <w:szCs w:val="15"/>
          <w:lang w:val="en-US"/>
        </w:rPr>
      </w:pPr>
    </w:p>
    <w:p w:rsidR="002A5068" w:rsidRPr="000C157C" w:rsidRDefault="000C157C" w:rsidP="000C157C">
      <w:pPr>
        <w:pStyle w:val="a4"/>
        <w:shd w:val="clear" w:color="auto" w:fill="FFFFFF"/>
        <w:spacing w:before="0" w:beforeAutospacing="0" w:after="0" w:afterAutospacing="0"/>
        <w:rPr>
          <w:color w:val="222222"/>
          <w:sz w:val="15"/>
          <w:szCs w:val="15"/>
        </w:rPr>
      </w:pPr>
      <w:r>
        <w:rPr>
          <w:noProof/>
          <w:color w:val="222222"/>
          <w:sz w:val="15"/>
          <w:szCs w:val="15"/>
        </w:rPr>
        <w:drawing>
          <wp:anchor distT="0" distB="0" distL="114300" distR="114300" simplePos="0" relativeHeight="251665408" behindDoc="0" locked="0" layoutInCell="1" allowOverlap="1">
            <wp:simplePos x="0" y="0"/>
            <wp:positionH relativeFrom="column">
              <wp:posOffset>21590</wp:posOffset>
            </wp:positionH>
            <wp:positionV relativeFrom="paragraph">
              <wp:posOffset>10795</wp:posOffset>
            </wp:positionV>
            <wp:extent cx="2623820" cy="1529715"/>
            <wp:effectExtent l="19050" t="0" r="5080" b="0"/>
            <wp:wrapSquare wrapText="bothSides"/>
            <wp:docPr id="7" name="Рисунок 18" descr="http://www.my-bt.ru/pict/10492/10492_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my-bt.ru/pict/10492/10492_7.jpg"/>
                    <pic:cNvPicPr>
                      <a:picLocks noChangeAspect="1" noChangeArrowheads="1"/>
                    </pic:cNvPicPr>
                  </pic:nvPicPr>
                  <pic:blipFill>
                    <a:blip r:embed="rId13" cstate="print"/>
                    <a:srcRect/>
                    <a:stretch>
                      <a:fillRect/>
                    </a:stretch>
                  </pic:blipFill>
                  <pic:spPr bwMode="auto">
                    <a:xfrm>
                      <a:off x="0" y="0"/>
                      <a:ext cx="2623820" cy="1529715"/>
                    </a:xfrm>
                    <a:prstGeom prst="rect">
                      <a:avLst/>
                    </a:prstGeom>
                    <a:noFill/>
                    <a:ln w="9525">
                      <a:noFill/>
                      <a:miter lim="800000"/>
                      <a:headEnd/>
                      <a:tailEnd/>
                    </a:ln>
                  </pic:spPr>
                </pic:pic>
              </a:graphicData>
            </a:graphic>
          </wp:anchor>
        </w:drawing>
      </w:r>
      <w:r w:rsidR="002A5068" w:rsidRPr="000C157C">
        <w:rPr>
          <w:color w:val="222222"/>
          <w:sz w:val="15"/>
          <w:szCs w:val="15"/>
        </w:rPr>
        <w:t>Рисунок 6. Полость матки заполнилась неравномерно, в области дна матки справа имеет место дефект наполнения (полип эндометрия). Правая маточная труба не визуализируется, левая маточная труба проходима.</w:t>
      </w:r>
    </w:p>
    <w:p w:rsidR="002A5068" w:rsidRPr="000C157C" w:rsidRDefault="002A5068" w:rsidP="000C157C">
      <w:pPr>
        <w:spacing w:after="0"/>
        <w:jc w:val="both"/>
        <w:rPr>
          <w:rFonts w:cs="Times New Roman"/>
        </w:rPr>
      </w:pPr>
    </w:p>
    <w:p w:rsidR="00925246" w:rsidRDefault="00925246" w:rsidP="00791CF4"/>
    <w:p w:rsidR="00D10D7C" w:rsidRDefault="00D10D7C" w:rsidP="002A5068">
      <w:pPr>
        <w:jc w:val="both"/>
        <w:rPr>
          <w:b/>
          <w:lang w:val="en-US"/>
        </w:rPr>
      </w:pPr>
    </w:p>
    <w:p w:rsidR="00D10D7C" w:rsidRDefault="00D10D7C" w:rsidP="002A5068">
      <w:pPr>
        <w:jc w:val="both"/>
        <w:rPr>
          <w:b/>
          <w:lang w:val="en-US"/>
        </w:rPr>
      </w:pPr>
    </w:p>
    <w:p w:rsidR="00D10D7C" w:rsidRDefault="00D10D7C" w:rsidP="002A5068">
      <w:pPr>
        <w:jc w:val="both"/>
        <w:rPr>
          <w:b/>
          <w:lang w:val="en-US"/>
        </w:rPr>
      </w:pPr>
    </w:p>
    <w:p w:rsidR="00D10D7C" w:rsidRDefault="00D10D7C" w:rsidP="002A5068">
      <w:pPr>
        <w:jc w:val="both"/>
        <w:rPr>
          <w:b/>
          <w:lang w:val="en-US"/>
        </w:rPr>
      </w:pPr>
    </w:p>
    <w:p w:rsidR="002A766A" w:rsidRDefault="002A766A" w:rsidP="002A766A">
      <w:pPr>
        <w:rPr>
          <w:b/>
        </w:rPr>
      </w:pPr>
      <w:r>
        <w:rPr>
          <w:b/>
        </w:rPr>
        <w:t>АЛЬТЕРНАТИВА ГСГ</w:t>
      </w:r>
    </w:p>
    <w:p w:rsidR="00165297" w:rsidRDefault="00165297" w:rsidP="00165297">
      <w:pPr>
        <w:jc w:val="both"/>
      </w:pPr>
      <w:r>
        <w:t xml:space="preserve">Рентгеновские снимки дают хорошее представление о состоянии матки и труб, однако не позволяют оценить степень выраженности спаечного процесса, приведшего к их непроходимости, или установить наличие спаек вокруг яичников, очаги </w:t>
      </w:r>
      <w:proofErr w:type="spellStart"/>
      <w:r>
        <w:t>эндометриоза</w:t>
      </w:r>
      <w:proofErr w:type="spellEnd"/>
      <w:r>
        <w:t xml:space="preserve"> и т.д. Кроме того, если на рентгенограммах ясно видна непроходимость труб, а беременность, несмотря на лечение, не наступает, повторение снимков полностью лишено смысла. </w:t>
      </w:r>
    </w:p>
    <w:p w:rsidR="00C001F9" w:rsidRPr="00C001F9" w:rsidRDefault="00C001F9" w:rsidP="00C001F9">
      <w:pPr>
        <w:pStyle w:val="a4"/>
        <w:shd w:val="clear" w:color="auto" w:fill="FFFFFF"/>
        <w:spacing w:before="0" w:beforeAutospacing="0" w:after="0" w:afterAutospacing="0"/>
        <w:jc w:val="both"/>
        <w:rPr>
          <w:rFonts w:eastAsiaTheme="minorHAnsi" w:cstheme="minorBidi"/>
          <w:szCs w:val="22"/>
          <w:lang w:eastAsia="en-US"/>
        </w:rPr>
      </w:pPr>
      <w:r w:rsidRPr="00C001F9">
        <w:rPr>
          <w:rFonts w:eastAsiaTheme="minorHAnsi" w:cstheme="minorBidi"/>
          <w:szCs w:val="22"/>
          <w:lang w:eastAsia="en-US"/>
        </w:rPr>
        <w:t xml:space="preserve">Применяемые ранее </w:t>
      </w:r>
      <w:proofErr w:type="spellStart"/>
      <w:r w:rsidRPr="00C001F9">
        <w:rPr>
          <w:rFonts w:eastAsiaTheme="minorHAnsi" w:cstheme="minorBidi"/>
          <w:szCs w:val="22"/>
          <w:lang w:eastAsia="en-US"/>
        </w:rPr>
        <w:t>пертубации</w:t>
      </w:r>
      <w:proofErr w:type="spellEnd"/>
      <w:r w:rsidRPr="00C001F9">
        <w:rPr>
          <w:rFonts w:eastAsiaTheme="minorHAnsi" w:cstheme="minorBidi"/>
          <w:szCs w:val="22"/>
          <w:lang w:eastAsia="en-US"/>
        </w:rPr>
        <w:t xml:space="preserve"> (продувание маточных труб) и </w:t>
      </w:r>
      <w:proofErr w:type="spellStart"/>
      <w:r w:rsidRPr="00C001F9">
        <w:rPr>
          <w:rFonts w:eastAsiaTheme="minorHAnsi" w:cstheme="minorBidi"/>
          <w:szCs w:val="22"/>
          <w:lang w:eastAsia="en-US"/>
        </w:rPr>
        <w:t>гидротубации</w:t>
      </w:r>
      <w:proofErr w:type="spellEnd"/>
      <w:r w:rsidRPr="00C001F9">
        <w:rPr>
          <w:rFonts w:eastAsiaTheme="minorHAnsi" w:cstheme="minorBidi"/>
          <w:szCs w:val="22"/>
          <w:lang w:eastAsia="en-US"/>
        </w:rPr>
        <w:t xml:space="preserve"> (введение в маточные трубы жидкости под давлением) в настоящее время практически не применяются из-за низкой эффективности и опасности осложнений (</w:t>
      </w:r>
      <w:proofErr w:type="spellStart"/>
      <w:r w:rsidRPr="00C001F9">
        <w:rPr>
          <w:rFonts w:eastAsiaTheme="minorHAnsi" w:cstheme="minorBidi"/>
          <w:szCs w:val="22"/>
          <w:lang w:eastAsia="en-US"/>
        </w:rPr>
        <w:t>перерастяжения</w:t>
      </w:r>
      <w:proofErr w:type="spellEnd"/>
      <w:r w:rsidRPr="00C001F9">
        <w:rPr>
          <w:rFonts w:eastAsiaTheme="minorHAnsi" w:cstheme="minorBidi"/>
          <w:szCs w:val="22"/>
          <w:lang w:eastAsia="en-US"/>
        </w:rPr>
        <w:t xml:space="preserve"> маточных труб, обострения хронического воспалительного процесса).</w:t>
      </w:r>
    </w:p>
    <w:p w:rsidR="00C001F9" w:rsidRPr="00C001F9" w:rsidRDefault="00C001F9" w:rsidP="00C001F9">
      <w:pPr>
        <w:pStyle w:val="a4"/>
        <w:shd w:val="clear" w:color="auto" w:fill="FFFFFF"/>
        <w:spacing w:before="0" w:beforeAutospacing="0" w:after="0" w:afterAutospacing="0"/>
        <w:jc w:val="both"/>
        <w:rPr>
          <w:rFonts w:eastAsiaTheme="minorHAnsi" w:cstheme="minorBidi"/>
          <w:szCs w:val="22"/>
          <w:lang w:eastAsia="en-US"/>
        </w:rPr>
      </w:pPr>
      <w:r w:rsidRPr="00C001F9">
        <w:rPr>
          <w:rFonts w:eastAsiaTheme="minorHAnsi" w:cstheme="minorBidi"/>
          <w:szCs w:val="22"/>
          <w:lang w:eastAsia="en-US"/>
        </w:rPr>
        <w:t xml:space="preserve">При </w:t>
      </w:r>
      <w:r w:rsidRPr="00C001F9">
        <w:rPr>
          <w:rFonts w:eastAsiaTheme="minorHAnsi" w:cstheme="minorBidi"/>
          <w:b/>
          <w:bCs/>
          <w:szCs w:val="22"/>
          <w:lang w:eastAsia="en-US"/>
        </w:rPr>
        <w:t>лапароскопии</w:t>
      </w:r>
      <w:r w:rsidRPr="00C001F9">
        <w:rPr>
          <w:rFonts w:eastAsiaTheme="minorHAnsi" w:cstheme="minorBidi"/>
          <w:szCs w:val="22"/>
          <w:lang w:eastAsia="en-US"/>
        </w:rPr>
        <w:t xml:space="preserve"> делается три прокола на животе: в области пупка и по бокам. При этом в один прокол вводится видеокамера (увеличенное изображение выводится на экран монитора), в другие 2 — инструменты. При лапароскопии можно диагностировать не только нарушение проходимости маточных труб, но и другие причины бесплодия (</w:t>
      </w:r>
      <w:proofErr w:type="spellStart"/>
      <w:r w:rsidRPr="00C001F9">
        <w:rPr>
          <w:rFonts w:eastAsiaTheme="minorHAnsi" w:cstheme="minorBidi"/>
          <w:szCs w:val="22"/>
          <w:lang w:eastAsia="en-US"/>
        </w:rPr>
        <w:t>поликистоз</w:t>
      </w:r>
      <w:proofErr w:type="spellEnd"/>
      <w:r w:rsidRPr="00C001F9">
        <w:rPr>
          <w:rFonts w:eastAsiaTheme="minorHAnsi" w:cstheme="minorBidi"/>
          <w:szCs w:val="22"/>
          <w:lang w:eastAsia="en-US"/>
        </w:rPr>
        <w:t xml:space="preserve"> яичников, </w:t>
      </w:r>
      <w:proofErr w:type="spellStart"/>
      <w:r w:rsidRPr="00C001F9">
        <w:rPr>
          <w:rFonts w:eastAsiaTheme="minorHAnsi" w:cstheme="minorBidi"/>
          <w:szCs w:val="22"/>
          <w:lang w:eastAsia="en-US"/>
        </w:rPr>
        <w:t>эндометриоз</w:t>
      </w:r>
      <w:proofErr w:type="spellEnd"/>
      <w:r w:rsidRPr="00C001F9">
        <w:rPr>
          <w:rFonts w:eastAsiaTheme="minorHAnsi" w:cstheme="minorBidi"/>
          <w:szCs w:val="22"/>
          <w:lang w:eastAsia="en-US"/>
        </w:rPr>
        <w:t xml:space="preserve"> и т.д.). Обычно проводится лечебно-диагностическая лапароскопия, то есть не только </w:t>
      </w:r>
      <w:proofErr w:type="gramStart"/>
      <w:r w:rsidRPr="00C001F9">
        <w:rPr>
          <w:rFonts w:eastAsiaTheme="minorHAnsi" w:cstheme="minorBidi"/>
          <w:szCs w:val="22"/>
          <w:lang w:eastAsia="en-US"/>
        </w:rPr>
        <w:t>производится</w:t>
      </w:r>
      <w:proofErr w:type="gramEnd"/>
      <w:r w:rsidRPr="00C001F9">
        <w:rPr>
          <w:rFonts w:eastAsiaTheme="minorHAnsi" w:cstheme="minorBidi"/>
          <w:szCs w:val="22"/>
          <w:lang w:eastAsia="en-US"/>
        </w:rPr>
        <w:t xml:space="preserve"> осмотр органов малого таза и проверка проходимости маточных труб, но и устранение имеющихся нарушений (настолько, насколько это возможно). Для оценки проходимости труб через канал шейки матки вводится раствор, который в норме должен попасть в трубы и излиться в брюшную полость.</w:t>
      </w:r>
    </w:p>
    <w:p w:rsidR="00791CF4" w:rsidRDefault="00791CF4" w:rsidP="00791CF4"/>
    <w:p w:rsidR="00D10D7C" w:rsidRPr="002A5068" w:rsidRDefault="00D10D7C" w:rsidP="00D10D7C">
      <w:pPr>
        <w:jc w:val="both"/>
      </w:pPr>
      <w:r w:rsidRPr="002A5068">
        <w:rPr>
          <w:b/>
        </w:rPr>
        <w:t>Стоит ли бояться? Нет. И еще раз нет!</w:t>
      </w:r>
      <w:r w:rsidRPr="002A5068">
        <w:t xml:space="preserve"> </w:t>
      </w:r>
    </w:p>
    <w:p w:rsidR="00791CF4" w:rsidRPr="00D87DD5" w:rsidRDefault="00791CF4" w:rsidP="00D87DD5">
      <w:pPr>
        <w:jc w:val="both"/>
        <w:rPr>
          <w:b/>
          <w:i/>
        </w:rPr>
      </w:pPr>
      <w:r w:rsidRPr="00D87DD5">
        <w:rPr>
          <w:b/>
          <w:i/>
        </w:rPr>
        <w:t>В заключение следует отметить, что, несмотря на появление за последние годы массы новых методов исследования женской половой сферы, ГСГ занимает лидирующее место в диагностике бесплодия, обусловленног</w:t>
      </w:r>
      <w:r w:rsidR="00D87DD5">
        <w:rPr>
          <w:b/>
          <w:i/>
        </w:rPr>
        <w:t>о непроходимостью маточных труб</w:t>
      </w:r>
      <w:r w:rsidR="00D87DD5" w:rsidRPr="00D87DD5">
        <w:rPr>
          <w:b/>
          <w:i/>
        </w:rPr>
        <w:t>.</w:t>
      </w:r>
    </w:p>
    <w:p w:rsidR="00D1507A" w:rsidRPr="00D1507A" w:rsidRDefault="00D1507A" w:rsidP="00D1507A">
      <w:pPr>
        <w:rPr>
          <w:i/>
        </w:rPr>
      </w:pPr>
      <w:r w:rsidRPr="00D1507A">
        <w:rPr>
          <w:i/>
        </w:rPr>
        <w:t xml:space="preserve">При подготовке использовались отзывы </w:t>
      </w:r>
      <w:proofErr w:type="spellStart"/>
      <w:r w:rsidRPr="00D1507A">
        <w:rPr>
          <w:i/>
        </w:rPr>
        <w:t>форумчанок</w:t>
      </w:r>
      <w:proofErr w:type="spellEnd"/>
      <w:r w:rsidRPr="00D1507A">
        <w:rPr>
          <w:i/>
        </w:rPr>
        <w:t xml:space="preserve"> и материалы сайтов </w:t>
      </w:r>
      <w:hyperlink r:id="rId14" w:history="1">
        <w:r w:rsidRPr="007E132E">
          <w:rPr>
            <w:rStyle w:val="a3"/>
            <w:i/>
          </w:rPr>
          <w:t>www.my-bt.ru</w:t>
        </w:r>
      </w:hyperlink>
      <w:r w:rsidRPr="00D1507A">
        <w:rPr>
          <w:i/>
        </w:rPr>
        <w:t xml:space="preserve">, </w:t>
      </w:r>
      <w:hyperlink r:id="rId15" w:history="1">
        <w:r w:rsidRPr="00D1507A">
          <w:rPr>
            <w:i/>
          </w:rPr>
          <w:t>www.medzhencentre.ru</w:t>
        </w:r>
      </w:hyperlink>
      <w:r w:rsidRPr="00D1507A">
        <w:rPr>
          <w:i/>
        </w:rPr>
        <w:t xml:space="preserve">, </w:t>
      </w:r>
      <w:proofErr w:type="spellStart"/>
      <w:r w:rsidRPr="00D1507A">
        <w:rPr>
          <w:i/>
        </w:rPr>
        <w:t>ru-med.ru</w:t>
      </w:r>
      <w:proofErr w:type="spellEnd"/>
      <w:r w:rsidRPr="00D1507A">
        <w:rPr>
          <w:i/>
        </w:rPr>
        <w:t xml:space="preserve">, </w:t>
      </w:r>
      <w:r>
        <w:rPr>
          <w:i/>
          <w:lang w:val="en-US"/>
        </w:rPr>
        <w:t>www</w:t>
      </w:r>
      <w:r w:rsidRPr="00D1507A">
        <w:rPr>
          <w:i/>
        </w:rPr>
        <w:t>.probirka.org</w:t>
      </w:r>
    </w:p>
    <w:p w:rsidR="00791CF4" w:rsidRPr="00D1507A" w:rsidRDefault="00791CF4" w:rsidP="00791CF4"/>
    <w:p w:rsidR="00791CF4" w:rsidRDefault="00791CF4" w:rsidP="00791CF4">
      <w:pPr>
        <w:rPr>
          <w:b/>
        </w:rPr>
      </w:pPr>
      <w:r w:rsidRPr="007D07DE">
        <w:rPr>
          <w:b/>
        </w:rPr>
        <w:t xml:space="preserve">ГДЕ </w:t>
      </w:r>
      <w:r w:rsidR="00545BB0" w:rsidRPr="007D07DE">
        <w:rPr>
          <w:b/>
        </w:rPr>
        <w:t xml:space="preserve">можно сделать в Новосибирске </w:t>
      </w:r>
    </w:p>
    <w:p w:rsidR="004F3C44" w:rsidRPr="004F3C44" w:rsidRDefault="004F3C44" w:rsidP="004F3C44">
      <w:pPr>
        <w:jc w:val="both"/>
      </w:pPr>
      <w:r w:rsidRPr="004F3C44">
        <w:t>ГСГ лучше всего сделать в специализированном Центре репродуктивной гинекологии, имеющем наилучшее сочетание высококвалифицированных врачей и самого совреме</w:t>
      </w:r>
      <w:r>
        <w:t>нного медицинского оборудования.</w:t>
      </w:r>
    </w:p>
    <w:p w:rsidR="004F3C44" w:rsidRPr="007D07DE" w:rsidRDefault="004F3C44" w:rsidP="00791CF4">
      <w:pPr>
        <w:rPr>
          <w:b/>
        </w:rPr>
      </w:pPr>
    </w:p>
    <w:p w:rsidR="007D07DE" w:rsidRPr="0063494E" w:rsidRDefault="007D07DE" w:rsidP="00791CF4">
      <w:pPr>
        <w:rPr>
          <w:b/>
          <w:u w:val="single"/>
        </w:rPr>
      </w:pPr>
      <w:r w:rsidRPr="0063494E">
        <w:rPr>
          <w:b/>
          <w:u w:val="single"/>
        </w:rPr>
        <w:t xml:space="preserve">УЗИ-ГСГ </w:t>
      </w:r>
    </w:p>
    <w:p w:rsidR="007D07DE" w:rsidRPr="003E7E5F" w:rsidRDefault="00E71257" w:rsidP="00791CF4">
      <w:pPr>
        <w:rPr>
          <w:b/>
          <w:i/>
        </w:rPr>
      </w:pPr>
      <w:r w:rsidRPr="003E7E5F">
        <w:rPr>
          <w:b/>
          <w:i/>
        </w:rPr>
        <w:t xml:space="preserve">ЦНМТ </w:t>
      </w:r>
    </w:p>
    <w:p w:rsidR="00E71257" w:rsidRDefault="00E71257" w:rsidP="00791CF4">
      <w:r>
        <w:t xml:space="preserve">ул. Пирогова, 25/4, тел. </w:t>
      </w:r>
      <w:r w:rsidR="003E7E5F">
        <w:t>363-0-183</w:t>
      </w:r>
    </w:p>
    <w:p w:rsidR="003E7E5F" w:rsidRDefault="003E7E5F" w:rsidP="00791CF4">
      <w:r>
        <w:t xml:space="preserve">Горский </w:t>
      </w:r>
      <w:proofErr w:type="spellStart"/>
      <w:proofErr w:type="gramStart"/>
      <w:r>
        <w:t>м-н</w:t>
      </w:r>
      <w:proofErr w:type="spellEnd"/>
      <w:proofErr w:type="gramEnd"/>
      <w:r>
        <w:t xml:space="preserve">, 51, тел. </w:t>
      </w:r>
      <w:r w:rsidR="006A0C1B" w:rsidRPr="00B37372">
        <w:rPr>
          <w:color w:val="000000" w:themeColor="text1"/>
        </w:rPr>
        <w:t>351-13-84</w:t>
      </w:r>
    </w:p>
    <w:p w:rsidR="00E71257" w:rsidRPr="00E71257" w:rsidRDefault="00E71257" w:rsidP="00791CF4">
      <w:r>
        <w:t xml:space="preserve">Стоимость </w:t>
      </w:r>
      <w:r w:rsidR="003D4E34">
        <w:t>–</w:t>
      </w:r>
      <w:r>
        <w:t xml:space="preserve"> </w:t>
      </w:r>
      <w:r w:rsidR="006A0C1B">
        <w:t>1700</w:t>
      </w:r>
      <w:r w:rsidR="003D4E34">
        <w:t>+1200</w:t>
      </w:r>
    </w:p>
    <w:p w:rsidR="006A0C1B" w:rsidRPr="003D4E34" w:rsidRDefault="006A0C1B" w:rsidP="00791CF4">
      <w:pPr>
        <w:rPr>
          <w:b/>
          <w:i/>
        </w:rPr>
      </w:pPr>
      <w:proofErr w:type="spellStart"/>
      <w:r w:rsidRPr="003D4E34">
        <w:rPr>
          <w:b/>
          <w:i/>
        </w:rPr>
        <w:t>Алмита</w:t>
      </w:r>
      <w:proofErr w:type="spellEnd"/>
      <w:r w:rsidRPr="003D4E34">
        <w:rPr>
          <w:b/>
          <w:i/>
        </w:rPr>
        <w:t xml:space="preserve">, </w:t>
      </w:r>
    </w:p>
    <w:p w:rsidR="006A0C1B" w:rsidRPr="003D4E34" w:rsidRDefault="006A0C1B" w:rsidP="00791CF4">
      <w:pPr>
        <w:rPr>
          <w:lang w:val="en-US"/>
        </w:rPr>
      </w:pPr>
      <w:proofErr w:type="spellStart"/>
      <w:proofErr w:type="gramStart"/>
      <w:r w:rsidRPr="003D4E34">
        <w:t>ул</w:t>
      </w:r>
      <w:proofErr w:type="spellEnd"/>
      <w:proofErr w:type="gramEnd"/>
      <w:r w:rsidRPr="003D4E34">
        <w:t xml:space="preserve"> Железнодорожная</w:t>
      </w:r>
      <w:r w:rsidR="003D4E34">
        <w:t>,</w:t>
      </w:r>
      <w:r w:rsidRPr="003D4E34">
        <w:t xml:space="preserve"> 12/1, т. 221-75-88</w:t>
      </w:r>
      <w:r w:rsidR="003D4E34">
        <w:t xml:space="preserve">, </w:t>
      </w:r>
      <w:r w:rsidR="003D4E34">
        <w:rPr>
          <w:lang w:val="en-US"/>
        </w:rPr>
        <w:t>almita.ru</w:t>
      </w:r>
    </w:p>
    <w:p w:rsidR="006A0C1B" w:rsidRPr="00E71257" w:rsidRDefault="006A0C1B" w:rsidP="006A0C1B">
      <w:r>
        <w:t xml:space="preserve">Стоимость - </w:t>
      </w:r>
      <w:r w:rsidR="003D4E34">
        <w:t>3000</w:t>
      </w:r>
    </w:p>
    <w:p w:rsidR="00B45553" w:rsidRDefault="00B45553" w:rsidP="00791CF4">
      <w:pPr>
        <w:rPr>
          <w:b/>
          <w:i/>
        </w:rPr>
      </w:pPr>
    </w:p>
    <w:p w:rsidR="006A0C1B" w:rsidRDefault="003D4E34" w:rsidP="00791CF4">
      <w:pPr>
        <w:rPr>
          <w:b/>
          <w:i/>
        </w:rPr>
      </w:pPr>
      <w:proofErr w:type="spellStart"/>
      <w:r w:rsidRPr="003D4E34">
        <w:rPr>
          <w:b/>
          <w:i/>
        </w:rPr>
        <w:t>УЗИ-студия</w:t>
      </w:r>
      <w:proofErr w:type="spellEnd"/>
    </w:p>
    <w:p w:rsidR="003D4E34" w:rsidRPr="00F345CE" w:rsidRDefault="003D4E34" w:rsidP="003D4E34">
      <w:pPr>
        <w:spacing w:before="100"/>
        <w:rPr>
          <w:rFonts w:eastAsia="Times New Roman" w:cs="Times New Roman"/>
          <w:szCs w:val="24"/>
          <w:lang w:eastAsia="ru-RU"/>
        </w:rPr>
      </w:pPr>
      <w:r w:rsidRPr="00F345CE">
        <w:rPr>
          <w:rFonts w:eastAsia="Times New Roman" w:cs="Times New Roman"/>
          <w:szCs w:val="24"/>
          <w:lang w:eastAsia="ru-RU"/>
        </w:rPr>
        <w:t xml:space="preserve">ул. </w:t>
      </w:r>
      <w:proofErr w:type="spellStart"/>
      <w:r w:rsidRPr="00F345CE">
        <w:rPr>
          <w:rFonts w:eastAsia="Times New Roman" w:cs="Times New Roman"/>
          <w:szCs w:val="24"/>
          <w:lang w:eastAsia="ru-RU"/>
        </w:rPr>
        <w:t>Щетинкина</w:t>
      </w:r>
      <w:proofErr w:type="spellEnd"/>
      <w:r w:rsidRPr="00F345CE">
        <w:rPr>
          <w:rFonts w:eastAsia="Times New Roman" w:cs="Times New Roman"/>
          <w:szCs w:val="24"/>
          <w:lang w:eastAsia="ru-RU"/>
        </w:rPr>
        <w:t>, 49 — 203 офис; 2 этаж</w:t>
      </w:r>
      <w:r>
        <w:rPr>
          <w:rFonts w:eastAsia="Times New Roman" w:cs="Times New Roman"/>
          <w:szCs w:val="24"/>
          <w:lang w:eastAsia="ru-RU"/>
        </w:rPr>
        <w:t xml:space="preserve">, </w:t>
      </w:r>
      <w:hyperlink r:id="rId16" w:history="1">
        <w:r w:rsidRPr="00F345CE">
          <w:rPr>
            <w:rFonts w:eastAsia="Times New Roman" w:cs="Times New Roman"/>
            <w:szCs w:val="24"/>
            <w:lang w:eastAsia="ru-RU"/>
          </w:rPr>
          <w:t>тел.</w:t>
        </w:r>
      </w:hyperlink>
      <w:r w:rsidRPr="00F345CE">
        <w:rPr>
          <w:rFonts w:eastAsia="Times New Roman" w:cs="Times New Roman"/>
          <w:szCs w:val="24"/>
          <w:lang w:eastAsia="ru-RU"/>
        </w:rPr>
        <w:t> </w:t>
      </w:r>
      <w:hyperlink r:id="rId17" w:history="1">
        <w:r w:rsidRPr="00F345CE">
          <w:rPr>
            <w:rFonts w:eastAsia="Times New Roman" w:cs="Times New Roman"/>
            <w:szCs w:val="24"/>
            <w:lang w:eastAsia="ru-RU"/>
          </w:rPr>
          <w:t>(383) 363−22−11</w:t>
        </w:r>
      </w:hyperlink>
      <w:r w:rsidRPr="00F345CE">
        <w:rPr>
          <w:rFonts w:eastAsia="Times New Roman" w:cs="Times New Roman"/>
          <w:szCs w:val="24"/>
          <w:lang w:eastAsia="ru-RU"/>
        </w:rPr>
        <w:t xml:space="preserve"> </w:t>
      </w:r>
    </w:p>
    <w:p w:rsidR="003D4E34" w:rsidRDefault="003D4E34" w:rsidP="003D4E34">
      <w:pPr>
        <w:spacing w:before="100"/>
        <w:rPr>
          <w:rFonts w:eastAsia="Times New Roman" w:cs="Times New Roman"/>
          <w:szCs w:val="24"/>
          <w:lang w:eastAsia="ru-RU"/>
        </w:rPr>
      </w:pPr>
      <w:r>
        <w:rPr>
          <w:rFonts w:eastAsia="Times New Roman" w:cs="Times New Roman"/>
          <w:szCs w:val="24"/>
          <w:lang w:eastAsia="ru-RU"/>
        </w:rPr>
        <w:t>ул.</w:t>
      </w:r>
      <w:r w:rsidRPr="00F345CE">
        <w:rPr>
          <w:rFonts w:eastAsia="Times New Roman" w:cs="Times New Roman"/>
          <w:szCs w:val="24"/>
          <w:lang w:eastAsia="ru-RU"/>
        </w:rPr>
        <w:t xml:space="preserve"> Державина, 73 — 2 этаж</w:t>
      </w:r>
      <w:r>
        <w:rPr>
          <w:rFonts w:eastAsia="Times New Roman" w:cs="Times New Roman"/>
          <w:szCs w:val="24"/>
          <w:lang w:eastAsia="ru-RU"/>
        </w:rPr>
        <w:t xml:space="preserve">, </w:t>
      </w:r>
      <w:hyperlink r:id="rId18" w:history="1">
        <w:r w:rsidRPr="00F345CE">
          <w:rPr>
            <w:rFonts w:eastAsia="Times New Roman" w:cs="Times New Roman"/>
            <w:szCs w:val="24"/>
            <w:lang w:eastAsia="ru-RU"/>
          </w:rPr>
          <w:t>тел.</w:t>
        </w:r>
      </w:hyperlink>
      <w:r w:rsidRPr="00F345CE">
        <w:rPr>
          <w:rFonts w:eastAsia="Times New Roman" w:cs="Times New Roman"/>
          <w:szCs w:val="24"/>
          <w:lang w:eastAsia="ru-RU"/>
        </w:rPr>
        <w:t> </w:t>
      </w:r>
      <w:hyperlink r:id="rId19" w:history="1">
        <w:r w:rsidRPr="00F345CE">
          <w:rPr>
            <w:rFonts w:eastAsia="Times New Roman" w:cs="Times New Roman"/>
            <w:szCs w:val="24"/>
            <w:lang w:eastAsia="ru-RU"/>
          </w:rPr>
          <w:t>(383) 208−22−34</w:t>
        </w:r>
      </w:hyperlink>
    </w:p>
    <w:p w:rsidR="003D4E34" w:rsidRPr="00F345CE" w:rsidRDefault="003D4E34" w:rsidP="003D4E34">
      <w:pPr>
        <w:spacing w:before="100"/>
        <w:rPr>
          <w:rFonts w:eastAsia="Times New Roman" w:cs="Times New Roman"/>
          <w:szCs w:val="24"/>
          <w:lang w:eastAsia="ru-RU"/>
        </w:rPr>
      </w:pPr>
      <w:r>
        <w:rPr>
          <w:rFonts w:eastAsia="Times New Roman" w:cs="Times New Roman"/>
          <w:szCs w:val="24"/>
          <w:lang w:eastAsia="ru-RU"/>
        </w:rPr>
        <w:t>ул.</w:t>
      </w:r>
      <w:r w:rsidRPr="00F345CE">
        <w:rPr>
          <w:rFonts w:eastAsia="Times New Roman" w:cs="Times New Roman"/>
          <w:szCs w:val="24"/>
          <w:lang w:eastAsia="ru-RU"/>
        </w:rPr>
        <w:t xml:space="preserve"> </w:t>
      </w:r>
      <w:proofErr w:type="gramStart"/>
      <w:r w:rsidRPr="00F345CE">
        <w:rPr>
          <w:rFonts w:eastAsia="Times New Roman" w:cs="Times New Roman"/>
          <w:szCs w:val="24"/>
          <w:lang w:eastAsia="ru-RU"/>
        </w:rPr>
        <w:t>Коммунистическая</w:t>
      </w:r>
      <w:proofErr w:type="gramEnd"/>
      <w:r w:rsidRPr="00F345CE">
        <w:rPr>
          <w:rFonts w:eastAsia="Times New Roman" w:cs="Times New Roman"/>
          <w:szCs w:val="24"/>
          <w:lang w:eastAsia="ru-RU"/>
        </w:rPr>
        <w:t>, 48а — 3 этаж; ДЦ Фанат</w:t>
      </w:r>
      <w:r>
        <w:rPr>
          <w:rFonts w:eastAsia="Times New Roman" w:cs="Times New Roman"/>
          <w:szCs w:val="24"/>
          <w:lang w:eastAsia="ru-RU"/>
        </w:rPr>
        <w:t xml:space="preserve">, </w:t>
      </w:r>
      <w:hyperlink r:id="rId20" w:history="1">
        <w:r w:rsidRPr="00F345CE">
          <w:rPr>
            <w:rFonts w:eastAsia="Times New Roman" w:cs="Times New Roman"/>
            <w:szCs w:val="24"/>
            <w:lang w:eastAsia="ru-RU"/>
          </w:rPr>
          <w:t>(383) 203−50−33</w:t>
        </w:r>
      </w:hyperlink>
    </w:p>
    <w:p w:rsidR="003D4E34" w:rsidRPr="003D4E34" w:rsidRDefault="003D4E34" w:rsidP="003D4E34">
      <w:pPr>
        <w:spacing w:before="100"/>
        <w:rPr>
          <w:rFonts w:eastAsia="Times New Roman" w:cs="Times New Roman"/>
          <w:szCs w:val="24"/>
          <w:lang w:eastAsia="ru-RU"/>
        </w:rPr>
      </w:pPr>
      <w:hyperlink r:id="rId21" w:history="1">
        <w:r w:rsidRPr="00F345CE">
          <w:rPr>
            <w:rFonts w:eastAsia="Times New Roman" w:cs="Times New Roman"/>
            <w:szCs w:val="24"/>
            <w:lang w:eastAsia="ru-RU"/>
          </w:rPr>
          <w:t>www.uzistudio.ru</w:t>
        </w:r>
      </w:hyperlink>
    </w:p>
    <w:p w:rsidR="003D4E34" w:rsidRDefault="003D4E34" w:rsidP="003D4E34">
      <w:pPr>
        <w:spacing w:before="100"/>
        <w:rPr>
          <w:rFonts w:eastAsia="Times New Roman" w:cs="Times New Roman"/>
          <w:szCs w:val="24"/>
          <w:lang w:eastAsia="ru-RU"/>
        </w:rPr>
      </w:pPr>
      <w:r>
        <w:rPr>
          <w:rFonts w:eastAsia="Times New Roman" w:cs="Times New Roman"/>
          <w:szCs w:val="24"/>
          <w:lang w:eastAsia="ru-RU"/>
        </w:rPr>
        <w:t xml:space="preserve">Стоимость </w:t>
      </w:r>
      <w:r w:rsidR="000D3896">
        <w:rPr>
          <w:rFonts w:eastAsia="Times New Roman" w:cs="Times New Roman"/>
          <w:szCs w:val="24"/>
          <w:lang w:eastAsia="ru-RU"/>
        </w:rPr>
        <w:t>–</w:t>
      </w:r>
      <w:r>
        <w:rPr>
          <w:rFonts w:eastAsia="Times New Roman" w:cs="Times New Roman"/>
          <w:szCs w:val="24"/>
          <w:lang w:eastAsia="ru-RU"/>
        </w:rPr>
        <w:t xml:space="preserve"> 1500</w:t>
      </w:r>
    </w:p>
    <w:p w:rsidR="000D3896" w:rsidRPr="00B45553" w:rsidRDefault="000D3896" w:rsidP="000D3896">
      <w:pPr>
        <w:spacing w:before="120"/>
        <w:rPr>
          <w:rFonts w:eastAsia="Times New Roman" w:cs="Times New Roman"/>
          <w:b/>
          <w:i/>
          <w:szCs w:val="24"/>
          <w:lang w:eastAsia="ru-RU"/>
        </w:rPr>
      </w:pPr>
      <w:proofErr w:type="spellStart"/>
      <w:r w:rsidRPr="00B45553">
        <w:rPr>
          <w:rFonts w:eastAsia="Times New Roman" w:cs="Times New Roman"/>
          <w:b/>
          <w:i/>
          <w:szCs w:val="24"/>
          <w:lang w:eastAsia="ru-RU"/>
        </w:rPr>
        <w:t>Униклиник</w:t>
      </w:r>
      <w:proofErr w:type="spellEnd"/>
      <w:r w:rsidRPr="00B45553">
        <w:rPr>
          <w:rFonts w:eastAsia="Times New Roman" w:cs="Times New Roman"/>
          <w:b/>
          <w:i/>
          <w:szCs w:val="24"/>
          <w:lang w:eastAsia="ru-RU"/>
        </w:rPr>
        <w:t xml:space="preserve"> </w:t>
      </w:r>
    </w:p>
    <w:p w:rsidR="000D3896" w:rsidRDefault="000D3896" w:rsidP="000B020E">
      <w:pPr>
        <w:spacing w:before="120"/>
        <w:rPr>
          <w:rFonts w:eastAsia="Times New Roman" w:cs="Times New Roman"/>
          <w:szCs w:val="24"/>
          <w:lang w:eastAsia="ru-RU"/>
        </w:rPr>
      </w:pPr>
      <w:r w:rsidRPr="00F345CE">
        <w:rPr>
          <w:rFonts w:eastAsia="Times New Roman" w:cs="Times New Roman"/>
          <w:szCs w:val="24"/>
          <w:lang w:eastAsia="ru-RU"/>
        </w:rPr>
        <w:t>ул</w:t>
      </w:r>
      <w:proofErr w:type="gramStart"/>
      <w:r w:rsidRPr="00F345CE">
        <w:rPr>
          <w:rFonts w:eastAsia="Times New Roman" w:cs="Times New Roman"/>
          <w:szCs w:val="24"/>
          <w:lang w:eastAsia="ru-RU"/>
        </w:rPr>
        <w:t>.М</w:t>
      </w:r>
      <w:proofErr w:type="gramEnd"/>
      <w:r w:rsidRPr="00F345CE">
        <w:rPr>
          <w:rFonts w:eastAsia="Times New Roman" w:cs="Times New Roman"/>
          <w:szCs w:val="24"/>
          <w:lang w:eastAsia="ru-RU"/>
        </w:rPr>
        <w:t xml:space="preserve">ичурина, 39, </w:t>
      </w:r>
      <w:r w:rsidR="000B020E">
        <w:rPr>
          <w:rFonts w:eastAsia="Times New Roman" w:cs="Times New Roman"/>
          <w:szCs w:val="24"/>
          <w:lang w:eastAsia="ru-RU"/>
        </w:rPr>
        <w:t>тел.</w:t>
      </w:r>
      <w:r w:rsidRPr="00F345CE">
        <w:rPr>
          <w:rFonts w:eastAsia="Times New Roman" w:cs="Times New Roman"/>
          <w:szCs w:val="24"/>
          <w:lang w:eastAsia="ru-RU"/>
        </w:rPr>
        <w:t xml:space="preserve"> (383) 284-38-83, </w:t>
      </w:r>
      <w:hyperlink r:id="rId22" w:history="1">
        <w:r w:rsidR="000B020E" w:rsidRPr="007E132E">
          <w:rPr>
            <w:rStyle w:val="a3"/>
            <w:rFonts w:eastAsia="Times New Roman" w:cs="Times New Roman"/>
            <w:szCs w:val="24"/>
            <w:lang w:eastAsia="ru-RU"/>
          </w:rPr>
          <w:t>www.uniklinik-nsk.ru</w:t>
        </w:r>
      </w:hyperlink>
    </w:p>
    <w:p w:rsidR="000B020E" w:rsidRDefault="000B020E" w:rsidP="000B020E">
      <w:pPr>
        <w:spacing w:before="120"/>
        <w:rPr>
          <w:rFonts w:eastAsia="Times New Roman" w:cs="Times New Roman"/>
          <w:szCs w:val="24"/>
          <w:lang w:eastAsia="ru-RU"/>
        </w:rPr>
      </w:pPr>
      <w:r>
        <w:rPr>
          <w:rFonts w:eastAsia="Times New Roman" w:cs="Times New Roman"/>
          <w:szCs w:val="24"/>
          <w:lang w:eastAsia="ru-RU"/>
        </w:rPr>
        <w:t xml:space="preserve">Стоимость – </w:t>
      </w:r>
    </w:p>
    <w:p w:rsidR="00B45553" w:rsidRPr="00B45553" w:rsidRDefault="00B45553" w:rsidP="00B45553">
      <w:pPr>
        <w:rPr>
          <w:b/>
          <w:i/>
          <w:color w:val="000000" w:themeColor="text1"/>
        </w:rPr>
      </w:pPr>
      <w:r w:rsidRPr="00B45553">
        <w:rPr>
          <w:b/>
          <w:i/>
          <w:color w:val="000000" w:themeColor="text1"/>
        </w:rPr>
        <w:t xml:space="preserve">Клиника профессора </w:t>
      </w:r>
      <w:proofErr w:type="spellStart"/>
      <w:r w:rsidRPr="00B45553">
        <w:rPr>
          <w:b/>
          <w:i/>
          <w:color w:val="000000" w:themeColor="text1"/>
        </w:rPr>
        <w:t>Пасман</w:t>
      </w:r>
      <w:proofErr w:type="spellEnd"/>
    </w:p>
    <w:p w:rsidR="00B45553" w:rsidRDefault="00B45553" w:rsidP="00B45553">
      <w:pPr>
        <w:rPr>
          <w:color w:val="000000" w:themeColor="text1"/>
        </w:rPr>
      </w:pPr>
      <w:r>
        <w:rPr>
          <w:color w:val="000000" w:themeColor="text1"/>
        </w:rPr>
        <w:t xml:space="preserve">ул. Блюхера, 71/1, тел. </w:t>
      </w:r>
      <w:r w:rsidRPr="00B37372">
        <w:rPr>
          <w:color w:val="000000" w:themeColor="text1"/>
        </w:rPr>
        <w:t xml:space="preserve">303-03-03 </w:t>
      </w:r>
      <w:r>
        <w:rPr>
          <w:color w:val="000000" w:themeColor="text1"/>
        </w:rPr>
        <w:t>доп.1</w:t>
      </w:r>
    </w:p>
    <w:p w:rsidR="00B45553" w:rsidRPr="00B37372" w:rsidRDefault="00B45553" w:rsidP="00B45553">
      <w:pPr>
        <w:rPr>
          <w:color w:val="000000" w:themeColor="text1"/>
        </w:rPr>
      </w:pPr>
      <w:r>
        <w:rPr>
          <w:color w:val="000000" w:themeColor="text1"/>
        </w:rPr>
        <w:t>Стоимость – 5600</w:t>
      </w:r>
    </w:p>
    <w:p w:rsidR="00B45553" w:rsidRPr="003D4E34" w:rsidRDefault="00B45553" w:rsidP="000B020E">
      <w:pPr>
        <w:spacing w:before="120"/>
        <w:rPr>
          <w:rFonts w:eastAsia="Times New Roman" w:cs="Times New Roman"/>
          <w:szCs w:val="24"/>
          <w:lang w:eastAsia="ru-RU"/>
        </w:rPr>
      </w:pPr>
    </w:p>
    <w:p w:rsidR="007D07DE" w:rsidRPr="0063494E" w:rsidRDefault="007D07DE" w:rsidP="00791CF4">
      <w:pPr>
        <w:rPr>
          <w:b/>
          <w:u w:val="single"/>
        </w:rPr>
      </w:pPr>
      <w:proofErr w:type="spellStart"/>
      <w:r w:rsidRPr="0063494E">
        <w:rPr>
          <w:b/>
          <w:u w:val="single"/>
        </w:rPr>
        <w:t>Рентген-ГСГ</w:t>
      </w:r>
      <w:proofErr w:type="spellEnd"/>
    </w:p>
    <w:p w:rsidR="00E71257" w:rsidRPr="003E7E5F" w:rsidRDefault="00E71257" w:rsidP="00E71257">
      <w:pPr>
        <w:rPr>
          <w:b/>
          <w:i/>
        </w:rPr>
      </w:pPr>
      <w:r w:rsidRPr="003E7E5F">
        <w:rPr>
          <w:b/>
          <w:i/>
        </w:rPr>
        <w:t xml:space="preserve">Авиценна </w:t>
      </w:r>
    </w:p>
    <w:p w:rsidR="003E7E5F" w:rsidRDefault="003E7E5F" w:rsidP="003E7E5F">
      <w:r>
        <w:t>Красный проспект, 35, Димитрова проспект, 7, Коммунистическая, 17, тел. 363-30-03 (единый телефон) http://www.avicenna-nsk.ru</w:t>
      </w:r>
    </w:p>
    <w:p w:rsidR="00E71257" w:rsidRDefault="003E7E5F" w:rsidP="00E71257">
      <w:r>
        <w:t xml:space="preserve">Стоимость </w:t>
      </w:r>
      <w:r w:rsidR="006A0C1B">
        <w:t>–</w:t>
      </w:r>
      <w:r>
        <w:t xml:space="preserve"> </w:t>
      </w:r>
      <w:r w:rsidR="006A0C1B">
        <w:t>1550</w:t>
      </w:r>
      <w:r w:rsidR="008A5DAE">
        <w:t xml:space="preserve"> или 5600</w:t>
      </w:r>
    </w:p>
    <w:p w:rsidR="006A0C1B" w:rsidRPr="006A0C1B" w:rsidRDefault="006A0C1B" w:rsidP="006A0C1B">
      <w:pPr>
        <w:rPr>
          <w:b/>
          <w:i/>
        </w:rPr>
      </w:pPr>
      <w:r w:rsidRPr="006A0C1B">
        <w:rPr>
          <w:b/>
          <w:i/>
        </w:rPr>
        <w:t>Государственная Новосибирская областная клиническая больница</w:t>
      </w:r>
    </w:p>
    <w:p w:rsidR="006A0C1B" w:rsidRDefault="006A0C1B" w:rsidP="006A0C1B">
      <w:pPr>
        <w:spacing w:before="92"/>
      </w:pPr>
      <w:r>
        <w:rPr>
          <w:color w:val="51722E"/>
          <w:u w:val="single"/>
        </w:rPr>
        <w:t xml:space="preserve">Немировича-Данченко, 130, </w:t>
      </w:r>
      <w:hyperlink r:id="rId23" w:history="1">
        <w:r>
          <w:rPr>
            <w:rStyle w:val="a3"/>
            <w:color w:val="1F91A2"/>
          </w:rPr>
          <w:t>тел.</w:t>
        </w:r>
      </w:hyperlink>
      <w:r>
        <w:t> </w:t>
      </w:r>
      <w:r w:rsidRPr="006A0C1B">
        <w:t>(383) </w:t>
      </w:r>
      <w:r>
        <w:t xml:space="preserve">, </w:t>
      </w:r>
      <w:r w:rsidRPr="006A0C1B">
        <w:t>346−00−00</w:t>
      </w:r>
      <w:r>
        <w:t xml:space="preserve">, 346-31-12, </w:t>
      </w:r>
      <w:r w:rsidRPr="006A0C1B">
        <w:t>315−99−99</w:t>
      </w:r>
      <w:r w:rsidR="008A5DAE">
        <w:t xml:space="preserve">, </w:t>
      </w:r>
      <w:hyperlink r:id="rId24" w:history="1">
        <w:r>
          <w:rPr>
            <w:rStyle w:val="a3"/>
            <w:color w:val="1F91A2"/>
          </w:rPr>
          <w:t>www.oblmed.nsk.ru</w:t>
        </w:r>
      </w:hyperlink>
    </w:p>
    <w:p w:rsidR="006A0C1B" w:rsidRDefault="006A0C1B" w:rsidP="006A0C1B">
      <w:r>
        <w:t>Стоимость – 850</w:t>
      </w:r>
    </w:p>
    <w:p w:rsidR="006A0C1B" w:rsidRDefault="006A0C1B" w:rsidP="00791CF4">
      <w:pPr>
        <w:rPr>
          <w:b/>
          <w:i/>
        </w:rPr>
      </w:pPr>
      <w:r>
        <w:rPr>
          <w:b/>
          <w:i/>
        </w:rPr>
        <w:t>Городская клиническая больница, Диагностический центр</w:t>
      </w:r>
    </w:p>
    <w:p w:rsidR="006A0C1B" w:rsidRDefault="006A0C1B" w:rsidP="00791CF4">
      <w:r>
        <w:t>ул. Залесского, 6к7, 225-92-02, 226-48-38</w:t>
      </w:r>
    </w:p>
    <w:p w:rsidR="006A0C1B" w:rsidRDefault="006A0C1B" w:rsidP="00791CF4">
      <w:pPr>
        <w:rPr>
          <w:b/>
          <w:i/>
        </w:rPr>
      </w:pPr>
      <w:r>
        <w:t xml:space="preserve">Стоимость - </w:t>
      </w:r>
      <w:r w:rsidR="001D6B93">
        <w:t>550</w:t>
      </w:r>
    </w:p>
    <w:p w:rsidR="006A0C1B" w:rsidRPr="006A0C1B" w:rsidRDefault="006A0C1B" w:rsidP="006A0C1B">
      <w:pPr>
        <w:rPr>
          <w:b/>
          <w:i/>
        </w:rPr>
      </w:pPr>
      <w:r w:rsidRPr="006A0C1B">
        <w:rPr>
          <w:b/>
          <w:i/>
        </w:rPr>
        <w:t>Родильный дом №4</w:t>
      </w:r>
    </w:p>
    <w:p w:rsidR="006A0C1B" w:rsidRPr="006A0C1B" w:rsidRDefault="006A0C1B" w:rsidP="006A0C1B">
      <w:proofErr w:type="spellStart"/>
      <w:r w:rsidRPr="006A0C1B">
        <w:t>Адриена</w:t>
      </w:r>
      <w:proofErr w:type="spellEnd"/>
      <w:r w:rsidRPr="006A0C1B">
        <w:t xml:space="preserve"> </w:t>
      </w:r>
      <w:proofErr w:type="spellStart"/>
      <w:r w:rsidRPr="006A0C1B">
        <w:t>Лежена</w:t>
      </w:r>
      <w:proofErr w:type="spellEnd"/>
      <w:r w:rsidRPr="006A0C1B">
        <w:t xml:space="preserve">, 32, </w:t>
      </w:r>
      <w:hyperlink r:id="rId25" w:history="1">
        <w:r w:rsidRPr="006A0C1B">
          <w:t>тел.</w:t>
        </w:r>
      </w:hyperlink>
      <w:r w:rsidRPr="006A0C1B">
        <w:t xml:space="preserve"> (383) 267−97−33 </w:t>
      </w:r>
    </w:p>
    <w:p w:rsidR="006A0C1B" w:rsidRPr="006A0C1B" w:rsidRDefault="006A0C1B" w:rsidP="00791CF4">
      <w:r w:rsidRPr="006A0C1B">
        <w:t xml:space="preserve">Стоимость </w:t>
      </w:r>
      <w:r w:rsidR="001D6B93">
        <w:t>–</w:t>
      </w:r>
      <w:r w:rsidRPr="006A0C1B">
        <w:t xml:space="preserve"> </w:t>
      </w:r>
      <w:r w:rsidR="001D6B93">
        <w:t xml:space="preserve">450 </w:t>
      </w:r>
    </w:p>
    <w:p w:rsidR="006A0C1B" w:rsidRPr="006A0C1B" w:rsidRDefault="00791CF4" w:rsidP="00791CF4">
      <w:pPr>
        <w:rPr>
          <w:b/>
          <w:i/>
        </w:rPr>
      </w:pPr>
      <w:r w:rsidRPr="006A0C1B">
        <w:rPr>
          <w:b/>
          <w:i/>
        </w:rPr>
        <w:t>Поликл</w:t>
      </w:r>
      <w:r w:rsidR="00165297" w:rsidRPr="006A0C1B">
        <w:rPr>
          <w:b/>
          <w:i/>
        </w:rPr>
        <w:t>и</w:t>
      </w:r>
      <w:r w:rsidRPr="006A0C1B">
        <w:rPr>
          <w:b/>
          <w:i/>
        </w:rPr>
        <w:t>ника ВЕГА</w:t>
      </w:r>
      <w:r w:rsidR="006A0C1B" w:rsidRPr="006A0C1B">
        <w:rPr>
          <w:b/>
          <w:i/>
        </w:rPr>
        <w:t>,</w:t>
      </w:r>
      <w:r w:rsidRPr="006A0C1B">
        <w:rPr>
          <w:b/>
          <w:i/>
        </w:rPr>
        <w:t xml:space="preserve"> </w:t>
      </w:r>
    </w:p>
    <w:p w:rsidR="006A0C1B" w:rsidRDefault="006A0C1B" w:rsidP="00791CF4">
      <w:r>
        <w:t>Бердск, ул. Ленина, 89/9, тел.</w:t>
      </w:r>
      <w:r w:rsidR="00791CF4">
        <w:t xml:space="preserve"> 8-241-2-53760 </w:t>
      </w:r>
    </w:p>
    <w:p w:rsidR="006A0C1B" w:rsidRPr="006A0C1B" w:rsidRDefault="00791CF4" w:rsidP="00791CF4">
      <w:pPr>
        <w:rPr>
          <w:b/>
          <w:i/>
        </w:rPr>
      </w:pPr>
      <w:r w:rsidRPr="006A0C1B">
        <w:rPr>
          <w:b/>
          <w:i/>
        </w:rPr>
        <w:t>Медсанчаст</w:t>
      </w:r>
      <w:r w:rsidR="008A5DAE">
        <w:rPr>
          <w:b/>
          <w:i/>
        </w:rPr>
        <w:t>ь</w:t>
      </w:r>
      <w:r w:rsidRPr="006A0C1B">
        <w:rPr>
          <w:b/>
          <w:i/>
        </w:rPr>
        <w:t xml:space="preserve">-168 </w:t>
      </w:r>
    </w:p>
    <w:p w:rsidR="00791CF4" w:rsidRDefault="006A0C1B" w:rsidP="00791CF4">
      <w:r>
        <w:t xml:space="preserve">Ул. Арбузова, 6 тел. </w:t>
      </w:r>
      <w:r w:rsidR="00791CF4">
        <w:t xml:space="preserve">3360718 </w:t>
      </w:r>
    </w:p>
    <w:p w:rsidR="001D6B93" w:rsidRPr="001D6B93" w:rsidRDefault="001D6B93" w:rsidP="001D6B93">
      <w:pPr>
        <w:rPr>
          <w:b/>
          <w:i/>
        </w:rPr>
      </w:pPr>
      <w:r w:rsidRPr="001D6B93">
        <w:rPr>
          <w:b/>
          <w:i/>
        </w:rPr>
        <w:t>Ваше здоровье</w:t>
      </w:r>
    </w:p>
    <w:p w:rsidR="001D6B93" w:rsidRDefault="001D6B93" w:rsidP="001D6B93">
      <w:r>
        <w:t xml:space="preserve">ул. Новая заря,51а </w:t>
      </w:r>
    </w:p>
    <w:p w:rsidR="001D6B93" w:rsidRDefault="001D6B93" w:rsidP="001D6B93">
      <w:r>
        <w:t xml:space="preserve">Стоимость – 3600 </w:t>
      </w:r>
    </w:p>
    <w:p w:rsidR="001D6B93" w:rsidRPr="001D6B93" w:rsidRDefault="001D6B93" w:rsidP="001D6B93">
      <w:pPr>
        <w:rPr>
          <w:b/>
          <w:i/>
        </w:rPr>
      </w:pPr>
      <w:r w:rsidRPr="001D6B93">
        <w:rPr>
          <w:b/>
          <w:i/>
        </w:rPr>
        <w:t>Дорожная клиническая больница (</w:t>
      </w:r>
      <w:proofErr w:type="spellStart"/>
      <w:r w:rsidRPr="001D6B93">
        <w:rPr>
          <w:b/>
          <w:i/>
        </w:rPr>
        <w:t>диагност</w:t>
      </w:r>
      <w:proofErr w:type="gramStart"/>
      <w:r w:rsidRPr="001D6B93">
        <w:rPr>
          <w:b/>
          <w:i/>
        </w:rPr>
        <w:t>.ц</w:t>
      </w:r>
      <w:proofErr w:type="gramEnd"/>
      <w:r w:rsidRPr="001D6B93">
        <w:rPr>
          <w:b/>
          <w:i/>
        </w:rPr>
        <w:t>ентр</w:t>
      </w:r>
      <w:proofErr w:type="spellEnd"/>
      <w:r w:rsidRPr="001D6B93">
        <w:rPr>
          <w:b/>
          <w:i/>
        </w:rPr>
        <w:t>)</w:t>
      </w:r>
    </w:p>
    <w:p w:rsidR="001D6B93" w:rsidRDefault="001D6B93" w:rsidP="001D6B93">
      <w:proofErr w:type="spellStart"/>
      <w:r>
        <w:t>ул</w:t>
      </w:r>
      <w:proofErr w:type="gramStart"/>
      <w:r>
        <w:t>.В</w:t>
      </w:r>
      <w:proofErr w:type="gramEnd"/>
      <w:r>
        <w:t>ладимировский</w:t>
      </w:r>
      <w:proofErr w:type="spellEnd"/>
      <w:r>
        <w:t xml:space="preserve"> спуск, 2а</w:t>
      </w:r>
    </w:p>
    <w:p w:rsidR="00791CF4" w:rsidRDefault="001D6B93" w:rsidP="001D6B93">
      <w:r>
        <w:t>Стоимость – 2500</w:t>
      </w:r>
    </w:p>
    <w:p w:rsidR="001D6B93" w:rsidRDefault="001D6B93" w:rsidP="00791CF4">
      <w:pPr>
        <w:rPr>
          <w:b/>
        </w:rPr>
      </w:pPr>
    </w:p>
    <w:p w:rsidR="00791CF4" w:rsidRPr="00AE44E5" w:rsidRDefault="00791CF4" w:rsidP="00791CF4">
      <w:pPr>
        <w:rPr>
          <w:b/>
        </w:rPr>
      </w:pPr>
      <w:r w:rsidRPr="00AE44E5">
        <w:rPr>
          <w:b/>
        </w:rPr>
        <w:t xml:space="preserve">Барнаул </w:t>
      </w:r>
    </w:p>
    <w:p w:rsidR="00791CF4" w:rsidRDefault="0063494E" w:rsidP="00791CF4">
      <w:r>
        <w:t xml:space="preserve">Здоровье и Материнство, ул. </w:t>
      </w:r>
      <w:r w:rsidR="00791CF4">
        <w:t>Красноармейском15-Ползунова45б</w:t>
      </w:r>
      <w:r w:rsidR="004F3C44">
        <w:t xml:space="preserve">, тел.65-91-87, </w:t>
      </w:r>
      <w:r w:rsidR="00791CF4">
        <w:t xml:space="preserve">65-91-88 </w:t>
      </w:r>
    </w:p>
    <w:p w:rsidR="00395FE3" w:rsidRDefault="00395FE3" w:rsidP="00395FE3"/>
    <w:sectPr w:rsidR="00395FE3" w:rsidSect="00791CF4">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5F30F7"/>
    <w:multiLevelType w:val="multilevel"/>
    <w:tmpl w:val="3B7C95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46B23D2"/>
    <w:multiLevelType w:val="multilevel"/>
    <w:tmpl w:val="BF1873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53E3189"/>
    <w:multiLevelType w:val="multilevel"/>
    <w:tmpl w:val="3F144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51420FD"/>
    <w:multiLevelType w:val="multilevel"/>
    <w:tmpl w:val="786C3C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4646CD"/>
    <w:rsid w:val="00000B7D"/>
    <w:rsid w:val="0000190F"/>
    <w:rsid w:val="00003F88"/>
    <w:rsid w:val="000048DB"/>
    <w:rsid w:val="00007598"/>
    <w:rsid w:val="000108A1"/>
    <w:rsid w:val="00011A74"/>
    <w:rsid w:val="00012D16"/>
    <w:rsid w:val="00014DD3"/>
    <w:rsid w:val="00014EAD"/>
    <w:rsid w:val="00016750"/>
    <w:rsid w:val="00017422"/>
    <w:rsid w:val="00017EBC"/>
    <w:rsid w:val="0002530A"/>
    <w:rsid w:val="00030450"/>
    <w:rsid w:val="00030847"/>
    <w:rsid w:val="00031A11"/>
    <w:rsid w:val="00031BEF"/>
    <w:rsid w:val="00034806"/>
    <w:rsid w:val="000356B6"/>
    <w:rsid w:val="00037067"/>
    <w:rsid w:val="000413A1"/>
    <w:rsid w:val="00041C30"/>
    <w:rsid w:val="00041F6D"/>
    <w:rsid w:val="00043D7A"/>
    <w:rsid w:val="0004659F"/>
    <w:rsid w:val="00047304"/>
    <w:rsid w:val="000501B2"/>
    <w:rsid w:val="0005160A"/>
    <w:rsid w:val="00052A71"/>
    <w:rsid w:val="000541ED"/>
    <w:rsid w:val="0005502C"/>
    <w:rsid w:val="0005637C"/>
    <w:rsid w:val="00056FCA"/>
    <w:rsid w:val="000579E0"/>
    <w:rsid w:val="00061078"/>
    <w:rsid w:val="000712EC"/>
    <w:rsid w:val="00080B5F"/>
    <w:rsid w:val="00080E83"/>
    <w:rsid w:val="00085D41"/>
    <w:rsid w:val="00087690"/>
    <w:rsid w:val="00091A49"/>
    <w:rsid w:val="0009479B"/>
    <w:rsid w:val="00097130"/>
    <w:rsid w:val="000A1FDC"/>
    <w:rsid w:val="000A2DD1"/>
    <w:rsid w:val="000A4BC5"/>
    <w:rsid w:val="000A4DC2"/>
    <w:rsid w:val="000B020E"/>
    <w:rsid w:val="000B0627"/>
    <w:rsid w:val="000B344F"/>
    <w:rsid w:val="000B3AF1"/>
    <w:rsid w:val="000B7D19"/>
    <w:rsid w:val="000C157C"/>
    <w:rsid w:val="000C37AA"/>
    <w:rsid w:val="000C75A1"/>
    <w:rsid w:val="000C7903"/>
    <w:rsid w:val="000C7CDC"/>
    <w:rsid w:val="000D3896"/>
    <w:rsid w:val="000E08C8"/>
    <w:rsid w:val="000E2798"/>
    <w:rsid w:val="000E5533"/>
    <w:rsid w:val="000E7E30"/>
    <w:rsid w:val="000F200C"/>
    <w:rsid w:val="000F7769"/>
    <w:rsid w:val="00106A4D"/>
    <w:rsid w:val="00106C7A"/>
    <w:rsid w:val="001074E7"/>
    <w:rsid w:val="001114D4"/>
    <w:rsid w:val="00112B48"/>
    <w:rsid w:val="00116E16"/>
    <w:rsid w:val="0012072F"/>
    <w:rsid w:val="00120850"/>
    <w:rsid w:val="00121D27"/>
    <w:rsid w:val="00122870"/>
    <w:rsid w:val="0012411A"/>
    <w:rsid w:val="00127D71"/>
    <w:rsid w:val="001305B3"/>
    <w:rsid w:val="0013332E"/>
    <w:rsid w:val="00133D95"/>
    <w:rsid w:val="00134126"/>
    <w:rsid w:val="00136B47"/>
    <w:rsid w:val="00140CB4"/>
    <w:rsid w:val="001463BF"/>
    <w:rsid w:val="00146F52"/>
    <w:rsid w:val="00147D7A"/>
    <w:rsid w:val="00154592"/>
    <w:rsid w:val="001567C2"/>
    <w:rsid w:val="00157558"/>
    <w:rsid w:val="00160077"/>
    <w:rsid w:val="00165297"/>
    <w:rsid w:val="00170402"/>
    <w:rsid w:val="00172804"/>
    <w:rsid w:val="00172ECE"/>
    <w:rsid w:val="00175807"/>
    <w:rsid w:val="00181F66"/>
    <w:rsid w:val="001822B2"/>
    <w:rsid w:val="00182590"/>
    <w:rsid w:val="00185619"/>
    <w:rsid w:val="00185AD7"/>
    <w:rsid w:val="0018721F"/>
    <w:rsid w:val="0019412E"/>
    <w:rsid w:val="00194815"/>
    <w:rsid w:val="001954D8"/>
    <w:rsid w:val="001973EF"/>
    <w:rsid w:val="001A16A9"/>
    <w:rsid w:val="001A26DC"/>
    <w:rsid w:val="001A2FA6"/>
    <w:rsid w:val="001A569C"/>
    <w:rsid w:val="001A585D"/>
    <w:rsid w:val="001A7572"/>
    <w:rsid w:val="001A7C2C"/>
    <w:rsid w:val="001B07DC"/>
    <w:rsid w:val="001B1013"/>
    <w:rsid w:val="001B1F3D"/>
    <w:rsid w:val="001C0698"/>
    <w:rsid w:val="001C06F7"/>
    <w:rsid w:val="001C247E"/>
    <w:rsid w:val="001C3DD7"/>
    <w:rsid w:val="001D0702"/>
    <w:rsid w:val="001D0C88"/>
    <w:rsid w:val="001D2A70"/>
    <w:rsid w:val="001D648B"/>
    <w:rsid w:val="001D6631"/>
    <w:rsid w:val="001D6B93"/>
    <w:rsid w:val="001E0DD2"/>
    <w:rsid w:val="001E19BB"/>
    <w:rsid w:val="001E32BA"/>
    <w:rsid w:val="001E551E"/>
    <w:rsid w:val="001F003A"/>
    <w:rsid w:val="001F4EDC"/>
    <w:rsid w:val="001F6140"/>
    <w:rsid w:val="001F70FC"/>
    <w:rsid w:val="001F7413"/>
    <w:rsid w:val="001F7B24"/>
    <w:rsid w:val="002009B9"/>
    <w:rsid w:val="00200BF5"/>
    <w:rsid w:val="00202496"/>
    <w:rsid w:val="00203AF4"/>
    <w:rsid w:val="00205BF9"/>
    <w:rsid w:val="0020688A"/>
    <w:rsid w:val="00211F1C"/>
    <w:rsid w:val="002135B1"/>
    <w:rsid w:val="00214B01"/>
    <w:rsid w:val="002160B7"/>
    <w:rsid w:val="002163C6"/>
    <w:rsid w:val="002174C0"/>
    <w:rsid w:val="00222C9E"/>
    <w:rsid w:val="00223DDD"/>
    <w:rsid w:val="002261D7"/>
    <w:rsid w:val="0022642B"/>
    <w:rsid w:val="00226590"/>
    <w:rsid w:val="00231B17"/>
    <w:rsid w:val="00231F89"/>
    <w:rsid w:val="00233DCE"/>
    <w:rsid w:val="0023548D"/>
    <w:rsid w:val="00242FB8"/>
    <w:rsid w:val="002443AD"/>
    <w:rsid w:val="00247B13"/>
    <w:rsid w:val="00251E77"/>
    <w:rsid w:val="00253543"/>
    <w:rsid w:val="00256257"/>
    <w:rsid w:val="002634E7"/>
    <w:rsid w:val="00264754"/>
    <w:rsid w:val="0027138A"/>
    <w:rsid w:val="00271403"/>
    <w:rsid w:val="00271B34"/>
    <w:rsid w:val="00273B52"/>
    <w:rsid w:val="00273ECF"/>
    <w:rsid w:val="00273FFE"/>
    <w:rsid w:val="00274A99"/>
    <w:rsid w:val="002753DA"/>
    <w:rsid w:val="0027575D"/>
    <w:rsid w:val="0028014E"/>
    <w:rsid w:val="00280685"/>
    <w:rsid w:val="00280A86"/>
    <w:rsid w:val="00281A26"/>
    <w:rsid w:val="0028677F"/>
    <w:rsid w:val="002877C7"/>
    <w:rsid w:val="00290366"/>
    <w:rsid w:val="00291B20"/>
    <w:rsid w:val="002962BF"/>
    <w:rsid w:val="002A5068"/>
    <w:rsid w:val="002A766A"/>
    <w:rsid w:val="002B060D"/>
    <w:rsid w:val="002B0B7B"/>
    <w:rsid w:val="002B0C3C"/>
    <w:rsid w:val="002B24E0"/>
    <w:rsid w:val="002B2BD4"/>
    <w:rsid w:val="002B2E3C"/>
    <w:rsid w:val="002B3B34"/>
    <w:rsid w:val="002B4940"/>
    <w:rsid w:val="002B4F63"/>
    <w:rsid w:val="002B520E"/>
    <w:rsid w:val="002B5543"/>
    <w:rsid w:val="002C2BA5"/>
    <w:rsid w:val="002C43EE"/>
    <w:rsid w:val="002C532D"/>
    <w:rsid w:val="002C59A6"/>
    <w:rsid w:val="002C65D2"/>
    <w:rsid w:val="002D0BF2"/>
    <w:rsid w:val="002D1035"/>
    <w:rsid w:val="002D2FA3"/>
    <w:rsid w:val="002D4AEE"/>
    <w:rsid w:val="002D506E"/>
    <w:rsid w:val="002D5F2B"/>
    <w:rsid w:val="002D77CD"/>
    <w:rsid w:val="002E234D"/>
    <w:rsid w:val="002E48D6"/>
    <w:rsid w:val="002E6439"/>
    <w:rsid w:val="002E6BC7"/>
    <w:rsid w:val="002F0ED4"/>
    <w:rsid w:val="002F4110"/>
    <w:rsid w:val="002F5289"/>
    <w:rsid w:val="002F6D46"/>
    <w:rsid w:val="003044DC"/>
    <w:rsid w:val="0030451A"/>
    <w:rsid w:val="00306635"/>
    <w:rsid w:val="003066F7"/>
    <w:rsid w:val="00306BF2"/>
    <w:rsid w:val="00307E59"/>
    <w:rsid w:val="00311834"/>
    <w:rsid w:val="00312134"/>
    <w:rsid w:val="00313746"/>
    <w:rsid w:val="0031435F"/>
    <w:rsid w:val="0031702C"/>
    <w:rsid w:val="0032594E"/>
    <w:rsid w:val="00326232"/>
    <w:rsid w:val="00326BE4"/>
    <w:rsid w:val="003300ED"/>
    <w:rsid w:val="0033100F"/>
    <w:rsid w:val="003335A9"/>
    <w:rsid w:val="00334244"/>
    <w:rsid w:val="003346BC"/>
    <w:rsid w:val="00335D7D"/>
    <w:rsid w:val="003360FA"/>
    <w:rsid w:val="00340850"/>
    <w:rsid w:val="003456CA"/>
    <w:rsid w:val="00345C7D"/>
    <w:rsid w:val="00346768"/>
    <w:rsid w:val="0034762D"/>
    <w:rsid w:val="003549CA"/>
    <w:rsid w:val="003552EE"/>
    <w:rsid w:val="00356F67"/>
    <w:rsid w:val="00357A9C"/>
    <w:rsid w:val="00364933"/>
    <w:rsid w:val="0036607B"/>
    <w:rsid w:val="003703CA"/>
    <w:rsid w:val="003713AD"/>
    <w:rsid w:val="00377131"/>
    <w:rsid w:val="00377A01"/>
    <w:rsid w:val="003836A2"/>
    <w:rsid w:val="00383A53"/>
    <w:rsid w:val="0038631C"/>
    <w:rsid w:val="00391EF7"/>
    <w:rsid w:val="00393214"/>
    <w:rsid w:val="00395FE3"/>
    <w:rsid w:val="00396AA0"/>
    <w:rsid w:val="003A3DA6"/>
    <w:rsid w:val="003A47F6"/>
    <w:rsid w:val="003A5D12"/>
    <w:rsid w:val="003A6F2C"/>
    <w:rsid w:val="003B2934"/>
    <w:rsid w:val="003B36C6"/>
    <w:rsid w:val="003B676C"/>
    <w:rsid w:val="003B7400"/>
    <w:rsid w:val="003C0629"/>
    <w:rsid w:val="003C09F5"/>
    <w:rsid w:val="003C6614"/>
    <w:rsid w:val="003C7529"/>
    <w:rsid w:val="003C7CD4"/>
    <w:rsid w:val="003D00C4"/>
    <w:rsid w:val="003D0122"/>
    <w:rsid w:val="003D1B20"/>
    <w:rsid w:val="003D2EDC"/>
    <w:rsid w:val="003D4E34"/>
    <w:rsid w:val="003E01DA"/>
    <w:rsid w:val="003E29A0"/>
    <w:rsid w:val="003E2E39"/>
    <w:rsid w:val="003E3AC1"/>
    <w:rsid w:val="003E555A"/>
    <w:rsid w:val="003E644B"/>
    <w:rsid w:val="003E656E"/>
    <w:rsid w:val="003E7793"/>
    <w:rsid w:val="003E7E5F"/>
    <w:rsid w:val="003F5D2A"/>
    <w:rsid w:val="004023E3"/>
    <w:rsid w:val="00404DD9"/>
    <w:rsid w:val="0040514A"/>
    <w:rsid w:val="004051D7"/>
    <w:rsid w:val="00405DC2"/>
    <w:rsid w:val="0040747C"/>
    <w:rsid w:val="00412131"/>
    <w:rsid w:val="00413535"/>
    <w:rsid w:val="00414E93"/>
    <w:rsid w:val="00415E3C"/>
    <w:rsid w:val="00415E5E"/>
    <w:rsid w:val="00421B2B"/>
    <w:rsid w:val="00422141"/>
    <w:rsid w:val="00424DB8"/>
    <w:rsid w:val="00425970"/>
    <w:rsid w:val="004314AD"/>
    <w:rsid w:val="00434E95"/>
    <w:rsid w:val="00441C78"/>
    <w:rsid w:val="004428DB"/>
    <w:rsid w:val="0044559A"/>
    <w:rsid w:val="00445B9C"/>
    <w:rsid w:val="00452B80"/>
    <w:rsid w:val="0045439E"/>
    <w:rsid w:val="00455FA0"/>
    <w:rsid w:val="00461E4E"/>
    <w:rsid w:val="0046449F"/>
    <w:rsid w:val="004646CD"/>
    <w:rsid w:val="004676EC"/>
    <w:rsid w:val="00471B72"/>
    <w:rsid w:val="00473D49"/>
    <w:rsid w:val="00474A23"/>
    <w:rsid w:val="00474BEB"/>
    <w:rsid w:val="004758F6"/>
    <w:rsid w:val="00476AE5"/>
    <w:rsid w:val="00477A30"/>
    <w:rsid w:val="004807DE"/>
    <w:rsid w:val="00481A3D"/>
    <w:rsid w:val="00493BBC"/>
    <w:rsid w:val="00494813"/>
    <w:rsid w:val="004959D0"/>
    <w:rsid w:val="004959FA"/>
    <w:rsid w:val="00496663"/>
    <w:rsid w:val="0049701C"/>
    <w:rsid w:val="004A7C80"/>
    <w:rsid w:val="004B4048"/>
    <w:rsid w:val="004B442F"/>
    <w:rsid w:val="004B4F69"/>
    <w:rsid w:val="004B6331"/>
    <w:rsid w:val="004B65B4"/>
    <w:rsid w:val="004C0305"/>
    <w:rsid w:val="004C33D7"/>
    <w:rsid w:val="004C4848"/>
    <w:rsid w:val="004C4C46"/>
    <w:rsid w:val="004C63D5"/>
    <w:rsid w:val="004D203F"/>
    <w:rsid w:val="004D2B3D"/>
    <w:rsid w:val="004D30C3"/>
    <w:rsid w:val="004D5A2A"/>
    <w:rsid w:val="004E12A5"/>
    <w:rsid w:val="004E2122"/>
    <w:rsid w:val="004E2B88"/>
    <w:rsid w:val="004E4D35"/>
    <w:rsid w:val="004E5FD5"/>
    <w:rsid w:val="004F00CA"/>
    <w:rsid w:val="004F38BF"/>
    <w:rsid w:val="004F3C44"/>
    <w:rsid w:val="004F4CF4"/>
    <w:rsid w:val="004F6CBC"/>
    <w:rsid w:val="0050011D"/>
    <w:rsid w:val="00505CFB"/>
    <w:rsid w:val="00507045"/>
    <w:rsid w:val="00507A4B"/>
    <w:rsid w:val="00507D56"/>
    <w:rsid w:val="00510CB9"/>
    <w:rsid w:val="00510E42"/>
    <w:rsid w:val="005112FB"/>
    <w:rsid w:val="00513610"/>
    <w:rsid w:val="00513833"/>
    <w:rsid w:val="00514B3F"/>
    <w:rsid w:val="00515973"/>
    <w:rsid w:val="00515F17"/>
    <w:rsid w:val="00516E1E"/>
    <w:rsid w:val="00517100"/>
    <w:rsid w:val="0052013A"/>
    <w:rsid w:val="00520734"/>
    <w:rsid w:val="005271A3"/>
    <w:rsid w:val="005271C6"/>
    <w:rsid w:val="00530AE5"/>
    <w:rsid w:val="00531128"/>
    <w:rsid w:val="00534CD7"/>
    <w:rsid w:val="0053540A"/>
    <w:rsid w:val="00535E55"/>
    <w:rsid w:val="0053631F"/>
    <w:rsid w:val="005427D7"/>
    <w:rsid w:val="00545BB0"/>
    <w:rsid w:val="00545F30"/>
    <w:rsid w:val="00546CCE"/>
    <w:rsid w:val="00546D05"/>
    <w:rsid w:val="0055015D"/>
    <w:rsid w:val="00551434"/>
    <w:rsid w:val="0055199F"/>
    <w:rsid w:val="00553465"/>
    <w:rsid w:val="00553476"/>
    <w:rsid w:val="00554B50"/>
    <w:rsid w:val="00556010"/>
    <w:rsid w:val="0055630D"/>
    <w:rsid w:val="00557EFD"/>
    <w:rsid w:val="005628F7"/>
    <w:rsid w:val="00564456"/>
    <w:rsid w:val="00567376"/>
    <w:rsid w:val="0057014B"/>
    <w:rsid w:val="005717ED"/>
    <w:rsid w:val="00572FDC"/>
    <w:rsid w:val="005731F5"/>
    <w:rsid w:val="00573AC0"/>
    <w:rsid w:val="00573C77"/>
    <w:rsid w:val="00573E9F"/>
    <w:rsid w:val="005740FB"/>
    <w:rsid w:val="005768F4"/>
    <w:rsid w:val="00576948"/>
    <w:rsid w:val="005773DC"/>
    <w:rsid w:val="005822BE"/>
    <w:rsid w:val="00582B33"/>
    <w:rsid w:val="00583490"/>
    <w:rsid w:val="0058388E"/>
    <w:rsid w:val="005843CA"/>
    <w:rsid w:val="00584DCF"/>
    <w:rsid w:val="00585B3B"/>
    <w:rsid w:val="00585FEB"/>
    <w:rsid w:val="00592F68"/>
    <w:rsid w:val="00595166"/>
    <w:rsid w:val="005955C7"/>
    <w:rsid w:val="005976C5"/>
    <w:rsid w:val="005A0223"/>
    <w:rsid w:val="005A1340"/>
    <w:rsid w:val="005A2F28"/>
    <w:rsid w:val="005A3AE6"/>
    <w:rsid w:val="005A3CA3"/>
    <w:rsid w:val="005A4C1C"/>
    <w:rsid w:val="005B2AD7"/>
    <w:rsid w:val="005B343B"/>
    <w:rsid w:val="005B37B5"/>
    <w:rsid w:val="005B38E4"/>
    <w:rsid w:val="005B6CA8"/>
    <w:rsid w:val="005B7EE4"/>
    <w:rsid w:val="005C545A"/>
    <w:rsid w:val="005C5D89"/>
    <w:rsid w:val="005D0836"/>
    <w:rsid w:val="005D3901"/>
    <w:rsid w:val="005D5832"/>
    <w:rsid w:val="005E1022"/>
    <w:rsid w:val="005E38C9"/>
    <w:rsid w:val="005E42B3"/>
    <w:rsid w:val="005E5935"/>
    <w:rsid w:val="005E68B6"/>
    <w:rsid w:val="005E7092"/>
    <w:rsid w:val="005F2504"/>
    <w:rsid w:val="005F62DB"/>
    <w:rsid w:val="005F6E9F"/>
    <w:rsid w:val="005F7AF5"/>
    <w:rsid w:val="00600D1A"/>
    <w:rsid w:val="006074EA"/>
    <w:rsid w:val="00610DE6"/>
    <w:rsid w:val="00611146"/>
    <w:rsid w:val="00611EB1"/>
    <w:rsid w:val="00612204"/>
    <w:rsid w:val="00612C94"/>
    <w:rsid w:val="00612DD7"/>
    <w:rsid w:val="00615F29"/>
    <w:rsid w:val="006161ED"/>
    <w:rsid w:val="00617316"/>
    <w:rsid w:val="00622C3C"/>
    <w:rsid w:val="00625487"/>
    <w:rsid w:val="0063171F"/>
    <w:rsid w:val="006348F8"/>
    <w:rsid w:val="0063494E"/>
    <w:rsid w:val="00637826"/>
    <w:rsid w:val="006402FF"/>
    <w:rsid w:val="00640DD9"/>
    <w:rsid w:val="00644C21"/>
    <w:rsid w:val="00647FD1"/>
    <w:rsid w:val="006528B3"/>
    <w:rsid w:val="006533A3"/>
    <w:rsid w:val="00655A57"/>
    <w:rsid w:val="006602BF"/>
    <w:rsid w:val="00660AEE"/>
    <w:rsid w:val="00662A31"/>
    <w:rsid w:val="00672344"/>
    <w:rsid w:val="00672C10"/>
    <w:rsid w:val="006737AE"/>
    <w:rsid w:val="00673F70"/>
    <w:rsid w:val="00676015"/>
    <w:rsid w:val="006761E6"/>
    <w:rsid w:val="006763FE"/>
    <w:rsid w:val="00677677"/>
    <w:rsid w:val="00680110"/>
    <w:rsid w:val="006823E5"/>
    <w:rsid w:val="00687C84"/>
    <w:rsid w:val="0069026A"/>
    <w:rsid w:val="006915D6"/>
    <w:rsid w:val="006924E3"/>
    <w:rsid w:val="00692847"/>
    <w:rsid w:val="00693C04"/>
    <w:rsid w:val="00695974"/>
    <w:rsid w:val="00697E30"/>
    <w:rsid w:val="006A0C1B"/>
    <w:rsid w:val="006A111D"/>
    <w:rsid w:val="006A3502"/>
    <w:rsid w:val="006A386E"/>
    <w:rsid w:val="006A6178"/>
    <w:rsid w:val="006A7F5E"/>
    <w:rsid w:val="006B4B46"/>
    <w:rsid w:val="006B6D7B"/>
    <w:rsid w:val="006B78AF"/>
    <w:rsid w:val="006B7E6A"/>
    <w:rsid w:val="006C16AD"/>
    <w:rsid w:val="006C2696"/>
    <w:rsid w:val="006C2BEF"/>
    <w:rsid w:val="006C3BEE"/>
    <w:rsid w:val="006C41B2"/>
    <w:rsid w:val="006C6346"/>
    <w:rsid w:val="006C63B3"/>
    <w:rsid w:val="006C78EA"/>
    <w:rsid w:val="006C7D8C"/>
    <w:rsid w:val="006D0193"/>
    <w:rsid w:val="006D58E9"/>
    <w:rsid w:val="006D5CAB"/>
    <w:rsid w:val="006D7A22"/>
    <w:rsid w:val="006E6B8C"/>
    <w:rsid w:val="006F088B"/>
    <w:rsid w:val="006F2FF9"/>
    <w:rsid w:val="006F47ED"/>
    <w:rsid w:val="006F4F19"/>
    <w:rsid w:val="006F5D6D"/>
    <w:rsid w:val="00700B72"/>
    <w:rsid w:val="00701902"/>
    <w:rsid w:val="00702231"/>
    <w:rsid w:val="007039E3"/>
    <w:rsid w:val="00705014"/>
    <w:rsid w:val="00707042"/>
    <w:rsid w:val="00710727"/>
    <w:rsid w:val="00711CDC"/>
    <w:rsid w:val="00714BD6"/>
    <w:rsid w:val="0071507B"/>
    <w:rsid w:val="00715E92"/>
    <w:rsid w:val="007201FE"/>
    <w:rsid w:val="00720599"/>
    <w:rsid w:val="00723852"/>
    <w:rsid w:val="0073097B"/>
    <w:rsid w:val="00730AB7"/>
    <w:rsid w:val="007338A3"/>
    <w:rsid w:val="007348C4"/>
    <w:rsid w:val="007355E7"/>
    <w:rsid w:val="007417F3"/>
    <w:rsid w:val="007440F5"/>
    <w:rsid w:val="00745AB0"/>
    <w:rsid w:val="00745BF7"/>
    <w:rsid w:val="00745E10"/>
    <w:rsid w:val="0074670D"/>
    <w:rsid w:val="007523A9"/>
    <w:rsid w:val="00755316"/>
    <w:rsid w:val="00755E53"/>
    <w:rsid w:val="00756BE3"/>
    <w:rsid w:val="007578DF"/>
    <w:rsid w:val="00760E7D"/>
    <w:rsid w:val="00762346"/>
    <w:rsid w:val="00763690"/>
    <w:rsid w:val="0076737B"/>
    <w:rsid w:val="00767667"/>
    <w:rsid w:val="007703EA"/>
    <w:rsid w:val="00772725"/>
    <w:rsid w:val="00772F18"/>
    <w:rsid w:val="00775241"/>
    <w:rsid w:val="007809EE"/>
    <w:rsid w:val="00783DB9"/>
    <w:rsid w:val="00785658"/>
    <w:rsid w:val="00787EF8"/>
    <w:rsid w:val="00791CF4"/>
    <w:rsid w:val="007928AE"/>
    <w:rsid w:val="00792A1B"/>
    <w:rsid w:val="00796D21"/>
    <w:rsid w:val="007A2F15"/>
    <w:rsid w:val="007A5EBE"/>
    <w:rsid w:val="007B1222"/>
    <w:rsid w:val="007B1DDB"/>
    <w:rsid w:val="007B3B3B"/>
    <w:rsid w:val="007B4537"/>
    <w:rsid w:val="007B4FD8"/>
    <w:rsid w:val="007B5289"/>
    <w:rsid w:val="007B5F5F"/>
    <w:rsid w:val="007B65BB"/>
    <w:rsid w:val="007B73C9"/>
    <w:rsid w:val="007C01B8"/>
    <w:rsid w:val="007C1738"/>
    <w:rsid w:val="007C1DC1"/>
    <w:rsid w:val="007C3A59"/>
    <w:rsid w:val="007C3D65"/>
    <w:rsid w:val="007D07DE"/>
    <w:rsid w:val="007D15DE"/>
    <w:rsid w:val="007D4F87"/>
    <w:rsid w:val="007D613E"/>
    <w:rsid w:val="007D6838"/>
    <w:rsid w:val="007E1FB7"/>
    <w:rsid w:val="007E25AA"/>
    <w:rsid w:val="007E3AF8"/>
    <w:rsid w:val="007E45CA"/>
    <w:rsid w:val="007E5ACC"/>
    <w:rsid w:val="007E6846"/>
    <w:rsid w:val="007E7648"/>
    <w:rsid w:val="007F0D6B"/>
    <w:rsid w:val="007F1512"/>
    <w:rsid w:val="007F52D2"/>
    <w:rsid w:val="00803B63"/>
    <w:rsid w:val="00804BE8"/>
    <w:rsid w:val="008050A1"/>
    <w:rsid w:val="00813ACF"/>
    <w:rsid w:val="008145B1"/>
    <w:rsid w:val="00815A3F"/>
    <w:rsid w:val="00815D56"/>
    <w:rsid w:val="0081715D"/>
    <w:rsid w:val="008205A0"/>
    <w:rsid w:val="0082591D"/>
    <w:rsid w:val="0082658A"/>
    <w:rsid w:val="00834F76"/>
    <w:rsid w:val="00835056"/>
    <w:rsid w:val="00835B75"/>
    <w:rsid w:val="00837BD7"/>
    <w:rsid w:val="00840817"/>
    <w:rsid w:val="00840CB4"/>
    <w:rsid w:val="0084483F"/>
    <w:rsid w:val="00844904"/>
    <w:rsid w:val="00851393"/>
    <w:rsid w:val="00854A17"/>
    <w:rsid w:val="008559E0"/>
    <w:rsid w:val="00855D7D"/>
    <w:rsid w:val="008570B9"/>
    <w:rsid w:val="00857AEB"/>
    <w:rsid w:val="00860164"/>
    <w:rsid w:val="00864786"/>
    <w:rsid w:val="0086751F"/>
    <w:rsid w:val="00872CBE"/>
    <w:rsid w:val="008737BA"/>
    <w:rsid w:val="008740D8"/>
    <w:rsid w:val="00874846"/>
    <w:rsid w:val="00876810"/>
    <w:rsid w:val="0088075D"/>
    <w:rsid w:val="008834F0"/>
    <w:rsid w:val="0088518E"/>
    <w:rsid w:val="00885CB3"/>
    <w:rsid w:val="00886566"/>
    <w:rsid w:val="00886F8A"/>
    <w:rsid w:val="0088711D"/>
    <w:rsid w:val="00890AE4"/>
    <w:rsid w:val="0089107B"/>
    <w:rsid w:val="00892257"/>
    <w:rsid w:val="00892CBA"/>
    <w:rsid w:val="00893273"/>
    <w:rsid w:val="00894B92"/>
    <w:rsid w:val="00895F4E"/>
    <w:rsid w:val="008965BF"/>
    <w:rsid w:val="008966DE"/>
    <w:rsid w:val="00896C2A"/>
    <w:rsid w:val="00896C5B"/>
    <w:rsid w:val="0089798C"/>
    <w:rsid w:val="008A1410"/>
    <w:rsid w:val="008A3927"/>
    <w:rsid w:val="008A479F"/>
    <w:rsid w:val="008A5DAE"/>
    <w:rsid w:val="008A7E0A"/>
    <w:rsid w:val="008B00CD"/>
    <w:rsid w:val="008B1988"/>
    <w:rsid w:val="008B2331"/>
    <w:rsid w:val="008B56B6"/>
    <w:rsid w:val="008B5FBB"/>
    <w:rsid w:val="008B6702"/>
    <w:rsid w:val="008C3901"/>
    <w:rsid w:val="008C4730"/>
    <w:rsid w:val="008C4DEE"/>
    <w:rsid w:val="008D0E6D"/>
    <w:rsid w:val="008D24BE"/>
    <w:rsid w:val="008D2B61"/>
    <w:rsid w:val="008D5B15"/>
    <w:rsid w:val="008D5EC9"/>
    <w:rsid w:val="008D6A04"/>
    <w:rsid w:val="008D7B62"/>
    <w:rsid w:val="008E2223"/>
    <w:rsid w:val="008E2F89"/>
    <w:rsid w:val="008E3D96"/>
    <w:rsid w:val="008E6742"/>
    <w:rsid w:val="008F2AB5"/>
    <w:rsid w:val="008F3334"/>
    <w:rsid w:val="008F6028"/>
    <w:rsid w:val="008F7A5B"/>
    <w:rsid w:val="009013D4"/>
    <w:rsid w:val="0090168D"/>
    <w:rsid w:val="00902FD2"/>
    <w:rsid w:val="00915501"/>
    <w:rsid w:val="00920F60"/>
    <w:rsid w:val="00922482"/>
    <w:rsid w:val="00922EB3"/>
    <w:rsid w:val="00923C1C"/>
    <w:rsid w:val="009240E1"/>
    <w:rsid w:val="00924931"/>
    <w:rsid w:val="00925246"/>
    <w:rsid w:val="009253D2"/>
    <w:rsid w:val="00932458"/>
    <w:rsid w:val="00932AF3"/>
    <w:rsid w:val="00932B40"/>
    <w:rsid w:val="00932DDC"/>
    <w:rsid w:val="0093388C"/>
    <w:rsid w:val="009357CA"/>
    <w:rsid w:val="009369DA"/>
    <w:rsid w:val="009379DA"/>
    <w:rsid w:val="00941C7B"/>
    <w:rsid w:val="0094537C"/>
    <w:rsid w:val="00956C9D"/>
    <w:rsid w:val="00957DE8"/>
    <w:rsid w:val="009613FE"/>
    <w:rsid w:val="00962DC2"/>
    <w:rsid w:val="0096580E"/>
    <w:rsid w:val="00966CAC"/>
    <w:rsid w:val="0097660D"/>
    <w:rsid w:val="00977844"/>
    <w:rsid w:val="00985123"/>
    <w:rsid w:val="0098555E"/>
    <w:rsid w:val="009867EE"/>
    <w:rsid w:val="00987C84"/>
    <w:rsid w:val="009906C5"/>
    <w:rsid w:val="00991587"/>
    <w:rsid w:val="009922DB"/>
    <w:rsid w:val="009928AC"/>
    <w:rsid w:val="00995FC1"/>
    <w:rsid w:val="0099630E"/>
    <w:rsid w:val="009A1BF4"/>
    <w:rsid w:val="009A56CD"/>
    <w:rsid w:val="009A7F20"/>
    <w:rsid w:val="009B0577"/>
    <w:rsid w:val="009B0D37"/>
    <w:rsid w:val="009B1E2A"/>
    <w:rsid w:val="009B5CB8"/>
    <w:rsid w:val="009B6633"/>
    <w:rsid w:val="009B6A7E"/>
    <w:rsid w:val="009B7FD7"/>
    <w:rsid w:val="009C1D0F"/>
    <w:rsid w:val="009C2040"/>
    <w:rsid w:val="009C2194"/>
    <w:rsid w:val="009C3D20"/>
    <w:rsid w:val="009C6D5A"/>
    <w:rsid w:val="009D26AE"/>
    <w:rsid w:val="009D3B8F"/>
    <w:rsid w:val="009D7287"/>
    <w:rsid w:val="009E0622"/>
    <w:rsid w:val="009E1A4D"/>
    <w:rsid w:val="009E46A3"/>
    <w:rsid w:val="009E554A"/>
    <w:rsid w:val="009E6953"/>
    <w:rsid w:val="009E7065"/>
    <w:rsid w:val="009F2761"/>
    <w:rsid w:val="009F367A"/>
    <w:rsid w:val="009F677D"/>
    <w:rsid w:val="009F6DA1"/>
    <w:rsid w:val="00A0298E"/>
    <w:rsid w:val="00A072AF"/>
    <w:rsid w:val="00A10B5B"/>
    <w:rsid w:val="00A1150B"/>
    <w:rsid w:val="00A125C0"/>
    <w:rsid w:val="00A12863"/>
    <w:rsid w:val="00A12D3B"/>
    <w:rsid w:val="00A12EE0"/>
    <w:rsid w:val="00A14576"/>
    <w:rsid w:val="00A172A7"/>
    <w:rsid w:val="00A176D6"/>
    <w:rsid w:val="00A23748"/>
    <w:rsid w:val="00A245C3"/>
    <w:rsid w:val="00A24863"/>
    <w:rsid w:val="00A26247"/>
    <w:rsid w:val="00A2782E"/>
    <w:rsid w:val="00A345AD"/>
    <w:rsid w:val="00A34D5F"/>
    <w:rsid w:val="00A40649"/>
    <w:rsid w:val="00A40B14"/>
    <w:rsid w:val="00A40B41"/>
    <w:rsid w:val="00A40CBB"/>
    <w:rsid w:val="00A426F0"/>
    <w:rsid w:val="00A4633F"/>
    <w:rsid w:val="00A5455E"/>
    <w:rsid w:val="00A6304D"/>
    <w:rsid w:val="00A6541C"/>
    <w:rsid w:val="00A65F63"/>
    <w:rsid w:val="00A66356"/>
    <w:rsid w:val="00A71613"/>
    <w:rsid w:val="00A71DB7"/>
    <w:rsid w:val="00A73F46"/>
    <w:rsid w:val="00A876DC"/>
    <w:rsid w:val="00AA26C0"/>
    <w:rsid w:val="00AA2DA2"/>
    <w:rsid w:val="00AA4035"/>
    <w:rsid w:val="00AB2E14"/>
    <w:rsid w:val="00AB58BD"/>
    <w:rsid w:val="00AB7B57"/>
    <w:rsid w:val="00AC1865"/>
    <w:rsid w:val="00AC2952"/>
    <w:rsid w:val="00AC69E7"/>
    <w:rsid w:val="00AD2E32"/>
    <w:rsid w:val="00AD5041"/>
    <w:rsid w:val="00AD5DB2"/>
    <w:rsid w:val="00AD6048"/>
    <w:rsid w:val="00AE2840"/>
    <w:rsid w:val="00AE3D3D"/>
    <w:rsid w:val="00AE44E5"/>
    <w:rsid w:val="00AE511D"/>
    <w:rsid w:val="00AE512D"/>
    <w:rsid w:val="00AE7F8D"/>
    <w:rsid w:val="00AF6528"/>
    <w:rsid w:val="00B038D8"/>
    <w:rsid w:val="00B11310"/>
    <w:rsid w:val="00B12D46"/>
    <w:rsid w:val="00B15865"/>
    <w:rsid w:val="00B159E8"/>
    <w:rsid w:val="00B15D60"/>
    <w:rsid w:val="00B17424"/>
    <w:rsid w:val="00B1742D"/>
    <w:rsid w:val="00B204FB"/>
    <w:rsid w:val="00B212AD"/>
    <w:rsid w:val="00B22EA7"/>
    <w:rsid w:val="00B2411D"/>
    <w:rsid w:val="00B2699A"/>
    <w:rsid w:val="00B275F9"/>
    <w:rsid w:val="00B32E59"/>
    <w:rsid w:val="00B3378C"/>
    <w:rsid w:val="00B33C4B"/>
    <w:rsid w:val="00B354D1"/>
    <w:rsid w:val="00B36C5A"/>
    <w:rsid w:val="00B36FD0"/>
    <w:rsid w:val="00B4067F"/>
    <w:rsid w:val="00B40E12"/>
    <w:rsid w:val="00B41607"/>
    <w:rsid w:val="00B42620"/>
    <w:rsid w:val="00B42D48"/>
    <w:rsid w:val="00B45553"/>
    <w:rsid w:val="00B45D4F"/>
    <w:rsid w:val="00B463F8"/>
    <w:rsid w:val="00B46463"/>
    <w:rsid w:val="00B47921"/>
    <w:rsid w:val="00B51C3C"/>
    <w:rsid w:val="00B62DB2"/>
    <w:rsid w:val="00B64B53"/>
    <w:rsid w:val="00B64D0B"/>
    <w:rsid w:val="00B65D20"/>
    <w:rsid w:val="00B6649A"/>
    <w:rsid w:val="00B66D2A"/>
    <w:rsid w:val="00B67BC1"/>
    <w:rsid w:val="00B729E2"/>
    <w:rsid w:val="00B73419"/>
    <w:rsid w:val="00B737B0"/>
    <w:rsid w:val="00B73EA9"/>
    <w:rsid w:val="00B74E92"/>
    <w:rsid w:val="00B77884"/>
    <w:rsid w:val="00B8410B"/>
    <w:rsid w:val="00B84243"/>
    <w:rsid w:val="00B845A0"/>
    <w:rsid w:val="00B84B54"/>
    <w:rsid w:val="00B85714"/>
    <w:rsid w:val="00B9092E"/>
    <w:rsid w:val="00BA3AE9"/>
    <w:rsid w:val="00BA424D"/>
    <w:rsid w:val="00BA44FA"/>
    <w:rsid w:val="00BA564F"/>
    <w:rsid w:val="00BA676B"/>
    <w:rsid w:val="00BA6F8C"/>
    <w:rsid w:val="00BB0B87"/>
    <w:rsid w:val="00BB3298"/>
    <w:rsid w:val="00BB4712"/>
    <w:rsid w:val="00BB5174"/>
    <w:rsid w:val="00BB784F"/>
    <w:rsid w:val="00BC1436"/>
    <w:rsid w:val="00BC18D2"/>
    <w:rsid w:val="00BC433F"/>
    <w:rsid w:val="00BC559D"/>
    <w:rsid w:val="00BC64DA"/>
    <w:rsid w:val="00BD5AAA"/>
    <w:rsid w:val="00BD64B6"/>
    <w:rsid w:val="00BE37DE"/>
    <w:rsid w:val="00BE37F9"/>
    <w:rsid w:val="00BE4F19"/>
    <w:rsid w:val="00BE6D2A"/>
    <w:rsid w:val="00BF0FDF"/>
    <w:rsid w:val="00BF21F2"/>
    <w:rsid w:val="00BF2A8C"/>
    <w:rsid w:val="00C001F9"/>
    <w:rsid w:val="00C00A99"/>
    <w:rsid w:val="00C00AAD"/>
    <w:rsid w:val="00C03960"/>
    <w:rsid w:val="00C05C9B"/>
    <w:rsid w:val="00C07493"/>
    <w:rsid w:val="00C07A38"/>
    <w:rsid w:val="00C11598"/>
    <w:rsid w:val="00C126F0"/>
    <w:rsid w:val="00C13C75"/>
    <w:rsid w:val="00C141BD"/>
    <w:rsid w:val="00C143CC"/>
    <w:rsid w:val="00C16EB2"/>
    <w:rsid w:val="00C27719"/>
    <w:rsid w:val="00C3015C"/>
    <w:rsid w:val="00C3037B"/>
    <w:rsid w:val="00C312F4"/>
    <w:rsid w:val="00C32321"/>
    <w:rsid w:val="00C32585"/>
    <w:rsid w:val="00C32794"/>
    <w:rsid w:val="00C330F8"/>
    <w:rsid w:val="00C3376E"/>
    <w:rsid w:val="00C342C4"/>
    <w:rsid w:val="00C40776"/>
    <w:rsid w:val="00C41821"/>
    <w:rsid w:val="00C42412"/>
    <w:rsid w:val="00C436DF"/>
    <w:rsid w:val="00C44A7B"/>
    <w:rsid w:val="00C46A45"/>
    <w:rsid w:val="00C50B63"/>
    <w:rsid w:val="00C52C24"/>
    <w:rsid w:val="00C5691D"/>
    <w:rsid w:val="00C57A67"/>
    <w:rsid w:val="00C57F59"/>
    <w:rsid w:val="00C65178"/>
    <w:rsid w:val="00C6575F"/>
    <w:rsid w:val="00C7501C"/>
    <w:rsid w:val="00C759F6"/>
    <w:rsid w:val="00C82A0E"/>
    <w:rsid w:val="00C83747"/>
    <w:rsid w:val="00C838DC"/>
    <w:rsid w:val="00C8583D"/>
    <w:rsid w:val="00C86ACD"/>
    <w:rsid w:val="00C930BC"/>
    <w:rsid w:val="00C93D50"/>
    <w:rsid w:val="00C96E37"/>
    <w:rsid w:val="00CA27C4"/>
    <w:rsid w:val="00CA43D4"/>
    <w:rsid w:val="00CA4C69"/>
    <w:rsid w:val="00CA5092"/>
    <w:rsid w:val="00CB1FE0"/>
    <w:rsid w:val="00CB266E"/>
    <w:rsid w:val="00CB3F51"/>
    <w:rsid w:val="00CB473E"/>
    <w:rsid w:val="00CC03F1"/>
    <w:rsid w:val="00CC0D2D"/>
    <w:rsid w:val="00CC2736"/>
    <w:rsid w:val="00CC43C4"/>
    <w:rsid w:val="00CC461B"/>
    <w:rsid w:val="00CC7D12"/>
    <w:rsid w:val="00CC7DE1"/>
    <w:rsid w:val="00CD0304"/>
    <w:rsid w:val="00CD0FC2"/>
    <w:rsid w:val="00CD1691"/>
    <w:rsid w:val="00CE0B3C"/>
    <w:rsid w:val="00CE53A0"/>
    <w:rsid w:val="00CE5753"/>
    <w:rsid w:val="00CE5A88"/>
    <w:rsid w:val="00CF2C65"/>
    <w:rsid w:val="00CF3B21"/>
    <w:rsid w:val="00CF4F3B"/>
    <w:rsid w:val="00CF5358"/>
    <w:rsid w:val="00CF61A7"/>
    <w:rsid w:val="00CF782E"/>
    <w:rsid w:val="00D00C3C"/>
    <w:rsid w:val="00D0162D"/>
    <w:rsid w:val="00D02372"/>
    <w:rsid w:val="00D02BBF"/>
    <w:rsid w:val="00D10D7C"/>
    <w:rsid w:val="00D120B2"/>
    <w:rsid w:val="00D12A6A"/>
    <w:rsid w:val="00D1507A"/>
    <w:rsid w:val="00D2051C"/>
    <w:rsid w:val="00D209CB"/>
    <w:rsid w:val="00D2299A"/>
    <w:rsid w:val="00D23CA4"/>
    <w:rsid w:val="00D248B8"/>
    <w:rsid w:val="00D35A55"/>
    <w:rsid w:val="00D363B7"/>
    <w:rsid w:val="00D36DC1"/>
    <w:rsid w:val="00D40466"/>
    <w:rsid w:val="00D40E7D"/>
    <w:rsid w:val="00D411CC"/>
    <w:rsid w:val="00D43981"/>
    <w:rsid w:val="00D45971"/>
    <w:rsid w:val="00D518DA"/>
    <w:rsid w:val="00D52D7E"/>
    <w:rsid w:val="00D531B7"/>
    <w:rsid w:val="00D56A9F"/>
    <w:rsid w:val="00D5722C"/>
    <w:rsid w:val="00D5762C"/>
    <w:rsid w:val="00D613C6"/>
    <w:rsid w:val="00D63BA6"/>
    <w:rsid w:val="00D704D4"/>
    <w:rsid w:val="00D742E1"/>
    <w:rsid w:val="00D755CE"/>
    <w:rsid w:val="00D770BB"/>
    <w:rsid w:val="00D7735F"/>
    <w:rsid w:val="00D77BB3"/>
    <w:rsid w:val="00D81B39"/>
    <w:rsid w:val="00D820A2"/>
    <w:rsid w:val="00D83195"/>
    <w:rsid w:val="00D87330"/>
    <w:rsid w:val="00D87DD5"/>
    <w:rsid w:val="00D97C22"/>
    <w:rsid w:val="00DA0F2A"/>
    <w:rsid w:val="00DA1FBE"/>
    <w:rsid w:val="00DA3F9A"/>
    <w:rsid w:val="00DA4D02"/>
    <w:rsid w:val="00DB2059"/>
    <w:rsid w:val="00DB24FF"/>
    <w:rsid w:val="00DB525C"/>
    <w:rsid w:val="00DC170C"/>
    <w:rsid w:val="00DC41CA"/>
    <w:rsid w:val="00DC4D68"/>
    <w:rsid w:val="00DC628F"/>
    <w:rsid w:val="00DC6508"/>
    <w:rsid w:val="00DD32F9"/>
    <w:rsid w:val="00DE183E"/>
    <w:rsid w:val="00DE3F78"/>
    <w:rsid w:val="00DE3F8A"/>
    <w:rsid w:val="00DF4EA8"/>
    <w:rsid w:val="00DF4F43"/>
    <w:rsid w:val="00E00B89"/>
    <w:rsid w:val="00E036ED"/>
    <w:rsid w:val="00E058A2"/>
    <w:rsid w:val="00E069E8"/>
    <w:rsid w:val="00E071EF"/>
    <w:rsid w:val="00E106EF"/>
    <w:rsid w:val="00E126A0"/>
    <w:rsid w:val="00E12789"/>
    <w:rsid w:val="00E13AEC"/>
    <w:rsid w:val="00E15848"/>
    <w:rsid w:val="00E15B5B"/>
    <w:rsid w:val="00E165A0"/>
    <w:rsid w:val="00E20480"/>
    <w:rsid w:val="00E209E0"/>
    <w:rsid w:val="00E2277D"/>
    <w:rsid w:val="00E22CAE"/>
    <w:rsid w:val="00E24D8A"/>
    <w:rsid w:val="00E27053"/>
    <w:rsid w:val="00E277C7"/>
    <w:rsid w:val="00E301AE"/>
    <w:rsid w:val="00E33114"/>
    <w:rsid w:val="00E34CFC"/>
    <w:rsid w:val="00E35814"/>
    <w:rsid w:val="00E4000A"/>
    <w:rsid w:val="00E44891"/>
    <w:rsid w:val="00E44A15"/>
    <w:rsid w:val="00E4700A"/>
    <w:rsid w:val="00E52236"/>
    <w:rsid w:val="00E54B4B"/>
    <w:rsid w:val="00E6166E"/>
    <w:rsid w:val="00E6501D"/>
    <w:rsid w:val="00E669D1"/>
    <w:rsid w:val="00E66F88"/>
    <w:rsid w:val="00E70321"/>
    <w:rsid w:val="00E70B0C"/>
    <w:rsid w:val="00E71257"/>
    <w:rsid w:val="00E72CD5"/>
    <w:rsid w:val="00E7682F"/>
    <w:rsid w:val="00E81555"/>
    <w:rsid w:val="00E87168"/>
    <w:rsid w:val="00E904EF"/>
    <w:rsid w:val="00E92010"/>
    <w:rsid w:val="00E931B2"/>
    <w:rsid w:val="00E93E8E"/>
    <w:rsid w:val="00E965B7"/>
    <w:rsid w:val="00E97342"/>
    <w:rsid w:val="00EA0B07"/>
    <w:rsid w:val="00EA11F4"/>
    <w:rsid w:val="00EA3568"/>
    <w:rsid w:val="00EA6F46"/>
    <w:rsid w:val="00EA7214"/>
    <w:rsid w:val="00EB59DC"/>
    <w:rsid w:val="00EB7E53"/>
    <w:rsid w:val="00EC07ED"/>
    <w:rsid w:val="00EC1CA7"/>
    <w:rsid w:val="00EC57EB"/>
    <w:rsid w:val="00ED0045"/>
    <w:rsid w:val="00ED10C4"/>
    <w:rsid w:val="00ED389F"/>
    <w:rsid w:val="00ED3D9B"/>
    <w:rsid w:val="00ED40AC"/>
    <w:rsid w:val="00ED5A1E"/>
    <w:rsid w:val="00EE566F"/>
    <w:rsid w:val="00EE7690"/>
    <w:rsid w:val="00EE7C3F"/>
    <w:rsid w:val="00EF0B96"/>
    <w:rsid w:val="00EF150E"/>
    <w:rsid w:val="00EF158C"/>
    <w:rsid w:val="00EF276B"/>
    <w:rsid w:val="00EF4367"/>
    <w:rsid w:val="00EF5487"/>
    <w:rsid w:val="00EF5B35"/>
    <w:rsid w:val="00EF69CD"/>
    <w:rsid w:val="00EF7BD7"/>
    <w:rsid w:val="00F008C5"/>
    <w:rsid w:val="00F01EF5"/>
    <w:rsid w:val="00F02E34"/>
    <w:rsid w:val="00F02E39"/>
    <w:rsid w:val="00F03BF9"/>
    <w:rsid w:val="00F07E84"/>
    <w:rsid w:val="00F1353B"/>
    <w:rsid w:val="00F171F6"/>
    <w:rsid w:val="00F23522"/>
    <w:rsid w:val="00F23DE9"/>
    <w:rsid w:val="00F251C9"/>
    <w:rsid w:val="00F25FA2"/>
    <w:rsid w:val="00F27587"/>
    <w:rsid w:val="00F30394"/>
    <w:rsid w:val="00F33746"/>
    <w:rsid w:val="00F36D9E"/>
    <w:rsid w:val="00F401BD"/>
    <w:rsid w:val="00F44E21"/>
    <w:rsid w:val="00F46308"/>
    <w:rsid w:val="00F4644D"/>
    <w:rsid w:val="00F47580"/>
    <w:rsid w:val="00F521A2"/>
    <w:rsid w:val="00F52722"/>
    <w:rsid w:val="00F53175"/>
    <w:rsid w:val="00F5347F"/>
    <w:rsid w:val="00F562D4"/>
    <w:rsid w:val="00F56525"/>
    <w:rsid w:val="00F57FFA"/>
    <w:rsid w:val="00F61276"/>
    <w:rsid w:val="00F63546"/>
    <w:rsid w:val="00F64DF0"/>
    <w:rsid w:val="00F67CF8"/>
    <w:rsid w:val="00F74427"/>
    <w:rsid w:val="00F761A8"/>
    <w:rsid w:val="00F765E5"/>
    <w:rsid w:val="00F7744A"/>
    <w:rsid w:val="00F77D83"/>
    <w:rsid w:val="00F80B54"/>
    <w:rsid w:val="00F81365"/>
    <w:rsid w:val="00F846CB"/>
    <w:rsid w:val="00F85631"/>
    <w:rsid w:val="00F85D50"/>
    <w:rsid w:val="00F922B2"/>
    <w:rsid w:val="00F924B9"/>
    <w:rsid w:val="00F959DD"/>
    <w:rsid w:val="00F95E4A"/>
    <w:rsid w:val="00F97119"/>
    <w:rsid w:val="00FA40E6"/>
    <w:rsid w:val="00FA62B0"/>
    <w:rsid w:val="00FA7964"/>
    <w:rsid w:val="00FB60DD"/>
    <w:rsid w:val="00FC0D27"/>
    <w:rsid w:val="00FC10B4"/>
    <w:rsid w:val="00FC422B"/>
    <w:rsid w:val="00FD0DC4"/>
    <w:rsid w:val="00FD1A0C"/>
    <w:rsid w:val="00FD6BD1"/>
    <w:rsid w:val="00FE0E82"/>
    <w:rsid w:val="00FE164E"/>
    <w:rsid w:val="00FE27CE"/>
    <w:rsid w:val="00FE3493"/>
    <w:rsid w:val="00FE452A"/>
    <w:rsid w:val="00FE6FA3"/>
    <w:rsid w:val="00FF5A41"/>
    <w:rsid w:val="00FF72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42B"/>
  </w:style>
  <w:style w:type="paragraph" w:styleId="2">
    <w:name w:val="heading 2"/>
    <w:basedOn w:val="a"/>
    <w:next w:val="a"/>
    <w:link w:val="20"/>
    <w:uiPriority w:val="9"/>
    <w:unhideWhenUsed/>
    <w:qFormat/>
    <w:rsid w:val="00395FE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395FE3"/>
    <w:pPr>
      <w:spacing w:before="100" w:beforeAutospacing="1" w:after="100" w:afterAutospacing="1"/>
      <w:outlineLvl w:val="2"/>
    </w:pPr>
    <w:rPr>
      <w:rFonts w:eastAsia="Times New Roman" w:cs="Times New Roman"/>
      <w:b/>
      <w:bCs/>
      <w:sz w:val="27"/>
      <w:szCs w:val="27"/>
      <w:lang w:eastAsia="ru-RU"/>
    </w:rPr>
  </w:style>
  <w:style w:type="paragraph" w:styleId="4">
    <w:name w:val="heading 4"/>
    <w:basedOn w:val="a"/>
    <w:link w:val="40"/>
    <w:uiPriority w:val="9"/>
    <w:qFormat/>
    <w:rsid w:val="00395FE3"/>
    <w:pPr>
      <w:spacing w:before="100" w:beforeAutospacing="1" w:after="100" w:afterAutospacing="1"/>
      <w:outlineLvl w:val="3"/>
    </w:pPr>
    <w:rPr>
      <w:rFonts w:eastAsia="Times New Roman" w:cs="Times New Roman"/>
      <w:b/>
      <w:bCs/>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91CF4"/>
    <w:rPr>
      <w:color w:val="0000FF" w:themeColor="hyperlink"/>
      <w:u w:val="single"/>
    </w:rPr>
  </w:style>
  <w:style w:type="character" w:customStyle="1" w:styleId="30">
    <w:name w:val="Заголовок 3 Знак"/>
    <w:basedOn w:val="a0"/>
    <w:link w:val="3"/>
    <w:uiPriority w:val="9"/>
    <w:rsid w:val="00395FE3"/>
    <w:rPr>
      <w:rFonts w:eastAsia="Times New Roman" w:cs="Times New Roman"/>
      <w:b/>
      <w:bCs/>
      <w:sz w:val="27"/>
      <w:szCs w:val="27"/>
      <w:lang w:eastAsia="ru-RU"/>
    </w:rPr>
  </w:style>
  <w:style w:type="character" w:customStyle="1" w:styleId="40">
    <w:name w:val="Заголовок 4 Знак"/>
    <w:basedOn w:val="a0"/>
    <w:link w:val="4"/>
    <w:uiPriority w:val="9"/>
    <w:rsid w:val="00395FE3"/>
    <w:rPr>
      <w:rFonts w:eastAsia="Times New Roman" w:cs="Times New Roman"/>
      <w:b/>
      <w:bCs/>
      <w:szCs w:val="24"/>
      <w:lang w:eastAsia="ru-RU"/>
    </w:rPr>
  </w:style>
  <w:style w:type="paragraph" w:styleId="a4">
    <w:name w:val="Normal (Web)"/>
    <w:basedOn w:val="a"/>
    <w:uiPriority w:val="99"/>
    <w:semiHidden/>
    <w:unhideWhenUsed/>
    <w:rsid w:val="00395FE3"/>
    <w:pPr>
      <w:spacing w:before="100" w:beforeAutospacing="1" w:after="100" w:afterAutospacing="1"/>
    </w:pPr>
    <w:rPr>
      <w:rFonts w:eastAsia="Times New Roman" w:cs="Times New Roman"/>
      <w:szCs w:val="24"/>
      <w:lang w:eastAsia="ru-RU"/>
    </w:rPr>
  </w:style>
  <w:style w:type="character" w:customStyle="1" w:styleId="20">
    <w:name w:val="Заголовок 2 Знак"/>
    <w:basedOn w:val="a0"/>
    <w:link w:val="2"/>
    <w:uiPriority w:val="9"/>
    <w:rsid w:val="00395FE3"/>
    <w:rPr>
      <w:rFonts w:asciiTheme="majorHAnsi" w:eastAsiaTheme="majorEastAsia" w:hAnsiTheme="majorHAnsi" w:cstheme="majorBidi"/>
      <w:b/>
      <w:bCs/>
      <w:color w:val="4F81BD" w:themeColor="accent1"/>
      <w:sz w:val="26"/>
      <w:szCs w:val="26"/>
    </w:rPr>
  </w:style>
  <w:style w:type="character" w:styleId="a5">
    <w:name w:val="Strong"/>
    <w:basedOn w:val="a0"/>
    <w:uiPriority w:val="22"/>
    <w:qFormat/>
    <w:rsid w:val="00395FE3"/>
    <w:rPr>
      <w:b/>
      <w:bCs/>
    </w:rPr>
  </w:style>
  <w:style w:type="character" w:customStyle="1" w:styleId="apple-converted-space">
    <w:name w:val="apple-converted-space"/>
    <w:basedOn w:val="a0"/>
    <w:rsid w:val="00395FE3"/>
  </w:style>
  <w:style w:type="character" w:styleId="a6">
    <w:name w:val="Emphasis"/>
    <w:basedOn w:val="a0"/>
    <w:uiPriority w:val="20"/>
    <w:qFormat/>
    <w:rsid w:val="00395FE3"/>
    <w:rPr>
      <w:i/>
      <w:iCs/>
    </w:rPr>
  </w:style>
  <w:style w:type="character" w:styleId="HTML">
    <w:name w:val="HTML Cite"/>
    <w:basedOn w:val="a0"/>
    <w:uiPriority w:val="99"/>
    <w:semiHidden/>
    <w:unhideWhenUsed/>
    <w:rsid w:val="00395FE3"/>
    <w:rPr>
      <w:i/>
      <w:iCs/>
    </w:rPr>
  </w:style>
  <w:style w:type="character" w:customStyle="1" w:styleId="bc">
    <w:name w:val="bc"/>
    <w:basedOn w:val="a0"/>
    <w:rsid w:val="00395FE3"/>
  </w:style>
  <w:style w:type="character" w:customStyle="1" w:styleId="st">
    <w:name w:val="st"/>
    <w:basedOn w:val="a0"/>
    <w:rsid w:val="00395FE3"/>
  </w:style>
  <w:style w:type="character" w:customStyle="1" w:styleId="f">
    <w:name w:val="f"/>
    <w:basedOn w:val="a0"/>
    <w:rsid w:val="00395FE3"/>
  </w:style>
  <w:style w:type="paragraph" w:styleId="a7">
    <w:name w:val="Balloon Text"/>
    <w:basedOn w:val="a"/>
    <w:link w:val="a8"/>
    <w:uiPriority w:val="99"/>
    <w:semiHidden/>
    <w:unhideWhenUsed/>
    <w:rsid w:val="00A5455E"/>
    <w:pPr>
      <w:spacing w:after="0"/>
    </w:pPr>
    <w:rPr>
      <w:rFonts w:ascii="Tahoma" w:hAnsi="Tahoma" w:cs="Tahoma"/>
      <w:sz w:val="16"/>
      <w:szCs w:val="16"/>
    </w:rPr>
  </w:style>
  <w:style w:type="character" w:customStyle="1" w:styleId="a8">
    <w:name w:val="Текст выноски Знак"/>
    <w:basedOn w:val="a0"/>
    <w:link w:val="a7"/>
    <w:uiPriority w:val="99"/>
    <w:semiHidden/>
    <w:rsid w:val="00A5455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5080836">
      <w:bodyDiv w:val="1"/>
      <w:marLeft w:val="0"/>
      <w:marRight w:val="0"/>
      <w:marTop w:val="0"/>
      <w:marBottom w:val="0"/>
      <w:divBdr>
        <w:top w:val="none" w:sz="0" w:space="0" w:color="auto"/>
        <w:left w:val="none" w:sz="0" w:space="0" w:color="auto"/>
        <w:bottom w:val="none" w:sz="0" w:space="0" w:color="auto"/>
        <w:right w:val="none" w:sz="0" w:space="0" w:color="auto"/>
      </w:divBdr>
      <w:divsChild>
        <w:div w:id="1320692929">
          <w:marLeft w:val="0"/>
          <w:marRight w:val="0"/>
          <w:marTop w:val="0"/>
          <w:marBottom w:val="0"/>
          <w:divBdr>
            <w:top w:val="none" w:sz="0" w:space="0" w:color="auto"/>
            <w:left w:val="none" w:sz="0" w:space="0" w:color="auto"/>
            <w:bottom w:val="none" w:sz="0" w:space="0" w:color="auto"/>
            <w:right w:val="none" w:sz="0" w:space="0" w:color="auto"/>
          </w:divBdr>
          <w:divsChild>
            <w:div w:id="1410690848">
              <w:marLeft w:val="0"/>
              <w:marRight w:val="0"/>
              <w:marTop w:val="0"/>
              <w:marBottom w:val="0"/>
              <w:divBdr>
                <w:top w:val="none" w:sz="0" w:space="0" w:color="auto"/>
                <w:left w:val="none" w:sz="0" w:space="0" w:color="auto"/>
                <w:bottom w:val="none" w:sz="0" w:space="0" w:color="auto"/>
                <w:right w:val="none" w:sz="0" w:space="0" w:color="auto"/>
              </w:divBdr>
            </w:div>
            <w:div w:id="1431781936">
              <w:marLeft w:val="227"/>
              <w:marRight w:val="0"/>
              <w:marTop w:val="0"/>
              <w:marBottom w:val="0"/>
              <w:divBdr>
                <w:top w:val="none" w:sz="0" w:space="0" w:color="auto"/>
                <w:left w:val="none" w:sz="0" w:space="0" w:color="auto"/>
                <w:bottom w:val="none" w:sz="0" w:space="0" w:color="auto"/>
                <w:right w:val="none" w:sz="0" w:space="0" w:color="auto"/>
              </w:divBdr>
            </w:div>
            <w:div w:id="1434132738">
              <w:marLeft w:val="227"/>
              <w:marRight w:val="0"/>
              <w:marTop w:val="0"/>
              <w:marBottom w:val="0"/>
              <w:divBdr>
                <w:top w:val="none" w:sz="0" w:space="0" w:color="auto"/>
                <w:left w:val="none" w:sz="0" w:space="0" w:color="auto"/>
                <w:bottom w:val="none" w:sz="0" w:space="0" w:color="auto"/>
                <w:right w:val="none" w:sz="0" w:space="0" w:color="auto"/>
              </w:divBdr>
            </w:div>
            <w:div w:id="1034815814">
              <w:marLeft w:val="567"/>
              <w:marRight w:val="0"/>
              <w:marTop w:val="0"/>
              <w:marBottom w:val="0"/>
              <w:divBdr>
                <w:top w:val="none" w:sz="0" w:space="0" w:color="auto"/>
                <w:left w:val="none" w:sz="0" w:space="0" w:color="auto"/>
                <w:bottom w:val="none" w:sz="0" w:space="0" w:color="auto"/>
                <w:right w:val="none" w:sz="0" w:space="0" w:color="auto"/>
              </w:divBdr>
              <w:divsChild>
                <w:div w:id="1643148811">
                  <w:marLeft w:val="0"/>
                  <w:marRight w:val="0"/>
                  <w:marTop w:val="28"/>
                  <w:marBottom w:val="0"/>
                  <w:divBdr>
                    <w:top w:val="none" w:sz="0" w:space="0" w:color="auto"/>
                    <w:left w:val="none" w:sz="0" w:space="0" w:color="auto"/>
                    <w:bottom w:val="none" w:sz="0" w:space="0" w:color="auto"/>
                    <w:right w:val="none" w:sz="0" w:space="0" w:color="auto"/>
                  </w:divBdr>
                </w:div>
                <w:div w:id="868758363">
                  <w:marLeft w:val="0"/>
                  <w:marRight w:val="0"/>
                  <w:marTop w:val="28"/>
                  <w:marBottom w:val="0"/>
                  <w:divBdr>
                    <w:top w:val="none" w:sz="0" w:space="0" w:color="auto"/>
                    <w:left w:val="none" w:sz="0" w:space="0" w:color="auto"/>
                    <w:bottom w:val="none" w:sz="0" w:space="0" w:color="auto"/>
                    <w:right w:val="none" w:sz="0" w:space="0" w:color="auto"/>
                  </w:divBdr>
                </w:div>
                <w:div w:id="867525375">
                  <w:marLeft w:val="0"/>
                  <w:marRight w:val="0"/>
                  <w:marTop w:val="28"/>
                  <w:marBottom w:val="0"/>
                  <w:divBdr>
                    <w:top w:val="none" w:sz="0" w:space="0" w:color="auto"/>
                    <w:left w:val="none" w:sz="0" w:space="0" w:color="auto"/>
                    <w:bottom w:val="none" w:sz="0" w:space="0" w:color="auto"/>
                    <w:right w:val="none" w:sz="0" w:space="0" w:color="auto"/>
                  </w:divBdr>
                </w:div>
                <w:div w:id="15541235">
                  <w:marLeft w:val="0"/>
                  <w:marRight w:val="0"/>
                  <w:marTop w:val="28"/>
                  <w:marBottom w:val="0"/>
                  <w:divBdr>
                    <w:top w:val="none" w:sz="0" w:space="0" w:color="auto"/>
                    <w:left w:val="none" w:sz="0" w:space="0" w:color="auto"/>
                    <w:bottom w:val="none" w:sz="0" w:space="0" w:color="auto"/>
                    <w:right w:val="none" w:sz="0" w:space="0" w:color="auto"/>
                  </w:divBdr>
                </w:div>
              </w:divsChild>
            </w:div>
            <w:div w:id="574315792">
              <w:marLeft w:val="567"/>
              <w:marRight w:val="0"/>
              <w:marTop w:val="0"/>
              <w:marBottom w:val="0"/>
              <w:divBdr>
                <w:top w:val="none" w:sz="0" w:space="0" w:color="auto"/>
                <w:left w:val="none" w:sz="0" w:space="0" w:color="auto"/>
                <w:bottom w:val="none" w:sz="0" w:space="0" w:color="auto"/>
                <w:right w:val="none" w:sz="0" w:space="0" w:color="auto"/>
              </w:divBdr>
              <w:divsChild>
                <w:div w:id="146427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412764">
      <w:bodyDiv w:val="1"/>
      <w:marLeft w:val="0"/>
      <w:marRight w:val="0"/>
      <w:marTop w:val="0"/>
      <w:marBottom w:val="0"/>
      <w:divBdr>
        <w:top w:val="none" w:sz="0" w:space="0" w:color="auto"/>
        <w:left w:val="none" w:sz="0" w:space="0" w:color="auto"/>
        <w:bottom w:val="none" w:sz="0" w:space="0" w:color="auto"/>
        <w:right w:val="none" w:sz="0" w:space="0" w:color="auto"/>
      </w:divBdr>
    </w:div>
    <w:div w:id="597641908">
      <w:bodyDiv w:val="1"/>
      <w:marLeft w:val="0"/>
      <w:marRight w:val="0"/>
      <w:marTop w:val="0"/>
      <w:marBottom w:val="0"/>
      <w:divBdr>
        <w:top w:val="none" w:sz="0" w:space="0" w:color="auto"/>
        <w:left w:val="none" w:sz="0" w:space="0" w:color="auto"/>
        <w:bottom w:val="none" w:sz="0" w:space="0" w:color="auto"/>
        <w:right w:val="none" w:sz="0" w:space="0" w:color="auto"/>
      </w:divBdr>
    </w:div>
    <w:div w:id="946042030">
      <w:bodyDiv w:val="1"/>
      <w:marLeft w:val="0"/>
      <w:marRight w:val="0"/>
      <w:marTop w:val="0"/>
      <w:marBottom w:val="0"/>
      <w:divBdr>
        <w:top w:val="none" w:sz="0" w:space="0" w:color="auto"/>
        <w:left w:val="none" w:sz="0" w:space="0" w:color="auto"/>
        <w:bottom w:val="none" w:sz="0" w:space="0" w:color="auto"/>
        <w:right w:val="none" w:sz="0" w:space="0" w:color="auto"/>
      </w:divBdr>
    </w:div>
    <w:div w:id="1361735282">
      <w:bodyDiv w:val="1"/>
      <w:marLeft w:val="0"/>
      <w:marRight w:val="0"/>
      <w:marTop w:val="0"/>
      <w:marBottom w:val="0"/>
      <w:divBdr>
        <w:top w:val="none" w:sz="0" w:space="0" w:color="auto"/>
        <w:left w:val="none" w:sz="0" w:space="0" w:color="auto"/>
        <w:bottom w:val="none" w:sz="0" w:space="0" w:color="auto"/>
        <w:right w:val="none" w:sz="0" w:space="0" w:color="auto"/>
      </w:divBdr>
      <w:divsChild>
        <w:div w:id="657733141">
          <w:marLeft w:val="0"/>
          <w:marRight w:val="0"/>
          <w:marTop w:val="0"/>
          <w:marBottom w:val="0"/>
          <w:divBdr>
            <w:top w:val="none" w:sz="0" w:space="0" w:color="auto"/>
            <w:left w:val="none" w:sz="0" w:space="0" w:color="auto"/>
            <w:bottom w:val="none" w:sz="0" w:space="0" w:color="auto"/>
            <w:right w:val="none" w:sz="0" w:space="0" w:color="auto"/>
          </w:divBdr>
          <w:divsChild>
            <w:div w:id="1208179286">
              <w:marLeft w:val="0"/>
              <w:marRight w:val="0"/>
              <w:marTop w:val="0"/>
              <w:marBottom w:val="0"/>
              <w:divBdr>
                <w:top w:val="none" w:sz="0" w:space="0" w:color="auto"/>
                <w:left w:val="none" w:sz="0" w:space="0" w:color="auto"/>
                <w:bottom w:val="none" w:sz="0" w:space="0" w:color="auto"/>
                <w:right w:val="none" w:sz="0" w:space="0" w:color="auto"/>
              </w:divBdr>
            </w:div>
            <w:div w:id="700739803">
              <w:marLeft w:val="227"/>
              <w:marRight w:val="0"/>
              <w:marTop w:val="0"/>
              <w:marBottom w:val="0"/>
              <w:divBdr>
                <w:top w:val="none" w:sz="0" w:space="0" w:color="auto"/>
                <w:left w:val="none" w:sz="0" w:space="0" w:color="auto"/>
                <w:bottom w:val="none" w:sz="0" w:space="0" w:color="auto"/>
                <w:right w:val="none" w:sz="0" w:space="0" w:color="auto"/>
              </w:divBdr>
            </w:div>
            <w:div w:id="936258487">
              <w:marLeft w:val="227"/>
              <w:marRight w:val="0"/>
              <w:marTop w:val="0"/>
              <w:marBottom w:val="0"/>
              <w:divBdr>
                <w:top w:val="none" w:sz="0" w:space="0" w:color="auto"/>
                <w:left w:val="none" w:sz="0" w:space="0" w:color="auto"/>
                <w:bottom w:val="none" w:sz="0" w:space="0" w:color="auto"/>
                <w:right w:val="none" w:sz="0" w:space="0" w:color="auto"/>
              </w:divBdr>
            </w:div>
            <w:div w:id="1082877857">
              <w:marLeft w:val="567"/>
              <w:marRight w:val="0"/>
              <w:marTop w:val="0"/>
              <w:marBottom w:val="0"/>
              <w:divBdr>
                <w:top w:val="none" w:sz="0" w:space="0" w:color="auto"/>
                <w:left w:val="none" w:sz="0" w:space="0" w:color="auto"/>
                <w:bottom w:val="none" w:sz="0" w:space="0" w:color="auto"/>
                <w:right w:val="none" w:sz="0" w:space="0" w:color="auto"/>
              </w:divBdr>
              <w:divsChild>
                <w:div w:id="818231839">
                  <w:marLeft w:val="0"/>
                  <w:marRight w:val="0"/>
                  <w:marTop w:val="28"/>
                  <w:marBottom w:val="0"/>
                  <w:divBdr>
                    <w:top w:val="none" w:sz="0" w:space="0" w:color="auto"/>
                    <w:left w:val="none" w:sz="0" w:space="0" w:color="auto"/>
                    <w:bottom w:val="none" w:sz="0" w:space="0" w:color="auto"/>
                    <w:right w:val="none" w:sz="0" w:space="0" w:color="auto"/>
                  </w:divBdr>
                </w:div>
              </w:divsChild>
            </w:div>
          </w:divsChild>
        </w:div>
      </w:divsChild>
    </w:div>
    <w:div w:id="1849172230">
      <w:bodyDiv w:val="1"/>
      <w:marLeft w:val="0"/>
      <w:marRight w:val="0"/>
      <w:marTop w:val="0"/>
      <w:marBottom w:val="0"/>
      <w:divBdr>
        <w:top w:val="none" w:sz="0" w:space="0" w:color="auto"/>
        <w:left w:val="none" w:sz="0" w:space="0" w:color="auto"/>
        <w:bottom w:val="none" w:sz="0" w:space="0" w:color="auto"/>
        <w:right w:val="none" w:sz="0" w:space="0" w:color="auto"/>
      </w:divBdr>
      <w:divsChild>
        <w:div w:id="1808281124">
          <w:marLeft w:val="0"/>
          <w:marRight w:val="0"/>
          <w:marTop w:val="0"/>
          <w:marBottom w:val="0"/>
          <w:divBdr>
            <w:top w:val="none" w:sz="0" w:space="0" w:color="auto"/>
            <w:left w:val="none" w:sz="0" w:space="0" w:color="auto"/>
            <w:bottom w:val="none" w:sz="0" w:space="0" w:color="auto"/>
            <w:right w:val="none" w:sz="0" w:space="0" w:color="auto"/>
          </w:divBdr>
          <w:divsChild>
            <w:div w:id="1055740466">
              <w:marLeft w:val="0"/>
              <w:marRight w:val="0"/>
              <w:marTop w:val="0"/>
              <w:marBottom w:val="0"/>
              <w:divBdr>
                <w:top w:val="none" w:sz="0" w:space="0" w:color="auto"/>
                <w:left w:val="none" w:sz="0" w:space="0" w:color="auto"/>
                <w:bottom w:val="none" w:sz="0" w:space="0" w:color="auto"/>
                <w:right w:val="none" w:sz="0" w:space="0" w:color="auto"/>
              </w:divBdr>
              <w:divsChild>
                <w:div w:id="945042661">
                  <w:marLeft w:val="0"/>
                  <w:marRight w:val="0"/>
                  <w:marTop w:val="0"/>
                  <w:marBottom w:val="12"/>
                  <w:divBdr>
                    <w:top w:val="none" w:sz="0" w:space="0" w:color="auto"/>
                    <w:left w:val="none" w:sz="0" w:space="0" w:color="auto"/>
                    <w:bottom w:val="none" w:sz="0" w:space="0" w:color="auto"/>
                    <w:right w:val="none" w:sz="0" w:space="0" w:color="auto"/>
                  </w:divBdr>
                </w:div>
                <w:div w:id="1539007486">
                  <w:marLeft w:val="0"/>
                  <w:marRight w:val="0"/>
                  <w:marTop w:val="0"/>
                  <w:marBottom w:val="12"/>
                  <w:divBdr>
                    <w:top w:val="none" w:sz="0" w:space="0" w:color="auto"/>
                    <w:left w:val="none" w:sz="0" w:space="0" w:color="auto"/>
                    <w:bottom w:val="none" w:sz="0" w:space="0" w:color="auto"/>
                    <w:right w:val="none" w:sz="0" w:space="0" w:color="auto"/>
                  </w:divBdr>
                </w:div>
              </w:divsChild>
            </w:div>
          </w:divsChild>
        </w:div>
        <w:div w:id="1748304800">
          <w:marLeft w:val="0"/>
          <w:marRight w:val="0"/>
          <w:marTop w:val="0"/>
          <w:marBottom w:val="0"/>
          <w:divBdr>
            <w:top w:val="none" w:sz="0" w:space="0" w:color="auto"/>
            <w:left w:val="none" w:sz="0" w:space="0" w:color="auto"/>
            <w:bottom w:val="none" w:sz="0" w:space="0" w:color="auto"/>
            <w:right w:val="none" w:sz="0" w:space="0" w:color="auto"/>
          </w:divBdr>
          <w:divsChild>
            <w:div w:id="1116800844">
              <w:marLeft w:val="0"/>
              <w:marRight w:val="0"/>
              <w:marTop w:val="0"/>
              <w:marBottom w:val="0"/>
              <w:divBdr>
                <w:top w:val="none" w:sz="0" w:space="0" w:color="auto"/>
                <w:left w:val="none" w:sz="0" w:space="0" w:color="auto"/>
                <w:bottom w:val="none" w:sz="0" w:space="0" w:color="auto"/>
                <w:right w:val="none" w:sz="0" w:space="0" w:color="auto"/>
              </w:divBdr>
              <w:divsChild>
                <w:div w:id="879900611">
                  <w:marLeft w:val="0"/>
                  <w:marRight w:val="0"/>
                  <w:marTop w:val="0"/>
                  <w:marBottom w:val="12"/>
                  <w:divBdr>
                    <w:top w:val="none" w:sz="0" w:space="0" w:color="auto"/>
                    <w:left w:val="none" w:sz="0" w:space="0" w:color="auto"/>
                    <w:bottom w:val="none" w:sz="0" w:space="0" w:color="auto"/>
                    <w:right w:val="none" w:sz="0" w:space="0" w:color="auto"/>
                  </w:divBdr>
                </w:div>
              </w:divsChild>
            </w:div>
          </w:divsChild>
        </w:div>
        <w:div w:id="1734623893">
          <w:marLeft w:val="0"/>
          <w:marRight w:val="0"/>
          <w:marTop w:val="0"/>
          <w:marBottom w:val="0"/>
          <w:divBdr>
            <w:top w:val="none" w:sz="0" w:space="0" w:color="auto"/>
            <w:left w:val="none" w:sz="0" w:space="0" w:color="auto"/>
            <w:bottom w:val="none" w:sz="0" w:space="0" w:color="auto"/>
            <w:right w:val="none" w:sz="0" w:space="0" w:color="auto"/>
          </w:divBdr>
          <w:divsChild>
            <w:div w:id="1578899987">
              <w:marLeft w:val="0"/>
              <w:marRight w:val="0"/>
              <w:marTop w:val="0"/>
              <w:marBottom w:val="0"/>
              <w:divBdr>
                <w:top w:val="none" w:sz="0" w:space="0" w:color="auto"/>
                <w:left w:val="none" w:sz="0" w:space="0" w:color="auto"/>
                <w:bottom w:val="none" w:sz="0" w:space="0" w:color="auto"/>
                <w:right w:val="none" w:sz="0" w:space="0" w:color="auto"/>
              </w:divBdr>
              <w:divsChild>
                <w:div w:id="199167499">
                  <w:marLeft w:val="0"/>
                  <w:marRight w:val="0"/>
                  <w:marTop w:val="0"/>
                  <w:marBottom w:val="12"/>
                  <w:divBdr>
                    <w:top w:val="none" w:sz="0" w:space="0" w:color="auto"/>
                    <w:left w:val="none" w:sz="0" w:space="0" w:color="auto"/>
                    <w:bottom w:val="none" w:sz="0" w:space="0" w:color="auto"/>
                    <w:right w:val="none" w:sz="0" w:space="0" w:color="auto"/>
                  </w:divBdr>
                </w:div>
                <w:div w:id="939215152">
                  <w:marLeft w:val="0"/>
                  <w:marRight w:val="0"/>
                  <w:marTop w:val="0"/>
                  <w:marBottom w:val="12"/>
                  <w:divBdr>
                    <w:top w:val="none" w:sz="0" w:space="0" w:color="auto"/>
                    <w:left w:val="none" w:sz="0" w:space="0" w:color="auto"/>
                    <w:bottom w:val="none" w:sz="0" w:space="0" w:color="auto"/>
                    <w:right w:val="none" w:sz="0" w:space="0" w:color="auto"/>
                  </w:divBdr>
                </w:div>
                <w:div w:id="150601974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691491063">
          <w:marLeft w:val="0"/>
          <w:marRight w:val="0"/>
          <w:marTop w:val="0"/>
          <w:marBottom w:val="0"/>
          <w:divBdr>
            <w:top w:val="none" w:sz="0" w:space="0" w:color="auto"/>
            <w:left w:val="none" w:sz="0" w:space="0" w:color="auto"/>
            <w:bottom w:val="none" w:sz="0" w:space="0" w:color="auto"/>
            <w:right w:val="none" w:sz="0" w:space="0" w:color="auto"/>
          </w:divBdr>
          <w:divsChild>
            <w:div w:id="1841239374">
              <w:marLeft w:val="0"/>
              <w:marRight w:val="0"/>
              <w:marTop w:val="0"/>
              <w:marBottom w:val="0"/>
              <w:divBdr>
                <w:top w:val="none" w:sz="0" w:space="0" w:color="auto"/>
                <w:left w:val="none" w:sz="0" w:space="0" w:color="auto"/>
                <w:bottom w:val="none" w:sz="0" w:space="0" w:color="auto"/>
                <w:right w:val="none" w:sz="0" w:space="0" w:color="auto"/>
              </w:divBdr>
              <w:divsChild>
                <w:div w:id="1480153317">
                  <w:marLeft w:val="0"/>
                  <w:marRight w:val="0"/>
                  <w:marTop w:val="0"/>
                  <w:marBottom w:val="12"/>
                  <w:divBdr>
                    <w:top w:val="none" w:sz="0" w:space="0" w:color="auto"/>
                    <w:left w:val="none" w:sz="0" w:space="0" w:color="auto"/>
                    <w:bottom w:val="none" w:sz="0" w:space="0" w:color="auto"/>
                    <w:right w:val="none" w:sz="0" w:space="0" w:color="auto"/>
                  </w:divBdr>
                </w:div>
              </w:divsChild>
            </w:div>
          </w:divsChild>
        </w:div>
        <w:div w:id="83428098">
          <w:marLeft w:val="0"/>
          <w:marRight w:val="0"/>
          <w:marTop w:val="0"/>
          <w:marBottom w:val="0"/>
          <w:divBdr>
            <w:top w:val="none" w:sz="0" w:space="0" w:color="auto"/>
            <w:left w:val="none" w:sz="0" w:space="0" w:color="auto"/>
            <w:bottom w:val="none" w:sz="0" w:space="0" w:color="auto"/>
            <w:right w:val="none" w:sz="0" w:space="0" w:color="auto"/>
          </w:divBdr>
          <w:divsChild>
            <w:div w:id="1900089745">
              <w:marLeft w:val="0"/>
              <w:marRight w:val="0"/>
              <w:marTop w:val="0"/>
              <w:marBottom w:val="0"/>
              <w:divBdr>
                <w:top w:val="none" w:sz="0" w:space="0" w:color="auto"/>
                <w:left w:val="none" w:sz="0" w:space="0" w:color="auto"/>
                <w:bottom w:val="none" w:sz="0" w:space="0" w:color="auto"/>
                <w:right w:val="none" w:sz="0" w:space="0" w:color="auto"/>
              </w:divBdr>
              <w:divsChild>
                <w:div w:id="2134977656">
                  <w:marLeft w:val="0"/>
                  <w:marRight w:val="0"/>
                  <w:marTop w:val="0"/>
                  <w:marBottom w:val="12"/>
                  <w:divBdr>
                    <w:top w:val="none" w:sz="0" w:space="0" w:color="auto"/>
                    <w:left w:val="none" w:sz="0" w:space="0" w:color="auto"/>
                    <w:bottom w:val="none" w:sz="0" w:space="0" w:color="auto"/>
                    <w:right w:val="none" w:sz="0" w:space="0" w:color="auto"/>
                  </w:divBdr>
                </w:div>
                <w:div w:id="124935738">
                  <w:marLeft w:val="0"/>
                  <w:marRight w:val="0"/>
                  <w:marTop w:val="0"/>
                  <w:marBottom w:val="12"/>
                  <w:divBdr>
                    <w:top w:val="none" w:sz="0" w:space="0" w:color="auto"/>
                    <w:left w:val="none" w:sz="0" w:space="0" w:color="auto"/>
                    <w:bottom w:val="none" w:sz="0" w:space="0" w:color="auto"/>
                    <w:right w:val="none" w:sz="0" w:space="0" w:color="auto"/>
                  </w:divBdr>
                </w:div>
              </w:divsChild>
            </w:div>
          </w:divsChild>
        </w:div>
      </w:divsChild>
    </w:div>
    <w:div w:id="2139687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hyperlink" Target="callto:+7383208-22-34"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uzistudio.ru" TargetMode="External"/><Relationship Id="rId7" Type="http://schemas.openxmlformats.org/officeDocument/2006/relationships/hyperlink" Target="http://www.youtube.com/watch?v=Hhvhq-oXNfM" TargetMode="External"/><Relationship Id="rId12" Type="http://schemas.openxmlformats.org/officeDocument/2006/relationships/image" Target="media/image7.jpeg"/><Relationship Id="rId17" Type="http://schemas.openxmlformats.org/officeDocument/2006/relationships/hyperlink" Target="callto:+7383363-22-11" TargetMode="External"/><Relationship Id="rId25" Type="http://schemas.openxmlformats.org/officeDocument/2006/relationships/hyperlink" Target="callto:+7383267-97-33" TargetMode="External"/><Relationship Id="rId2" Type="http://schemas.openxmlformats.org/officeDocument/2006/relationships/styles" Target="styles.xml"/><Relationship Id="rId16" Type="http://schemas.openxmlformats.org/officeDocument/2006/relationships/hyperlink" Target="callto:+7383363-22-11" TargetMode="External"/><Relationship Id="rId20" Type="http://schemas.openxmlformats.org/officeDocument/2006/relationships/hyperlink" Target="callto:+7383203-50-33"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jpeg"/><Relationship Id="rId24" Type="http://schemas.openxmlformats.org/officeDocument/2006/relationships/hyperlink" Target="http://www.oblmed.nsk.ru" TargetMode="External"/><Relationship Id="rId5" Type="http://schemas.openxmlformats.org/officeDocument/2006/relationships/image" Target="media/image1.jpeg"/><Relationship Id="rId15" Type="http://schemas.openxmlformats.org/officeDocument/2006/relationships/hyperlink" Target="http://www.medzhencentre.ru" TargetMode="External"/><Relationship Id="rId23" Type="http://schemas.openxmlformats.org/officeDocument/2006/relationships/hyperlink" Target="callto:+7383315-99-99" TargetMode="External"/><Relationship Id="rId10" Type="http://schemas.openxmlformats.org/officeDocument/2006/relationships/image" Target="media/image5.jpeg"/><Relationship Id="rId19" Type="http://schemas.openxmlformats.org/officeDocument/2006/relationships/hyperlink" Target="callto:+7383208-22-34" TargetMode="Externa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hyperlink" Target="http://www.my-bt.ru" TargetMode="External"/><Relationship Id="rId22" Type="http://schemas.openxmlformats.org/officeDocument/2006/relationships/hyperlink" Target="http://www.uniklinik-nsk.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283</TotalTime>
  <Pages>9</Pages>
  <Words>2745</Words>
  <Characters>20782</Characters>
  <Application>Microsoft Office Word</Application>
  <DocSecurity>0</DocSecurity>
  <Lines>377</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k35</dc:creator>
  <cp:keywords/>
  <dc:description/>
  <cp:lastModifiedBy>tek</cp:lastModifiedBy>
  <cp:revision>30</cp:revision>
  <dcterms:created xsi:type="dcterms:W3CDTF">2012-06-14T15:11:00Z</dcterms:created>
  <dcterms:modified xsi:type="dcterms:W3CDTF">2012-06-19T07:51:00Z</dcterms:modified>
</cp:coreProperties>
</file>